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E1891" w:rsidRPr="00AE1891" w:rsidTr="00AE189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E1891" w:rsidRPr="00AE1891" w:rsidRDefault="00AE1891" w:rsidP="00AE189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E189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Педсовет №2</w:t>
            </w:r>
          </w:p>
        </w:tc>
      </w:tr>
      <w:tr w:rsidR="00AE1891" w:rsidRPr="00AE1891" w:rsidTr="00AE1891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AE1891" w:rsidRPr="00AE18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1891" w:rsidRPr="00AE1891" w:rsidRDefault="00AE1891" w:rsidP="00AE1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91" w:rsidRPr="00AE1891" w:rsidRDefault="00AE1891" w:rsidP="00AE1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91" w:rsidRPr="00AE1891" w:rsidRDefault="00AE1891" w:rsidP="00AE18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1891" w:rsidRPr="00AE1891" w:rsidRDefault="00AE1891" w:rsidP="00AE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891" w:rsidRPr="00AE1891" w:rsidTr="00AE189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891" w:rsidRPr="00AE1891" w:rsidRDefault="00AE1891" w:rsidP="00AE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E1891" w:rsidRPr="00AE1891" w:rsidRDefault="00AE1891" w:rsidP="00AE1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Педсовет№2</w:t>
            </w:r>
          </w:p>
          <w:p w:rsidR="00AE1891" w:rsidRPr="00AE1891" w:rsidRDefault="00AE1891" w:rsidP="00AE1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«Моделирование образовательной системы дошкольного учреждения в соответствии с требованиями ФГОС </w:t>
            </w:r>
            <w:proofErr w:type="gramStart"/>
            <w:r w:rsidRPr="00AE1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AE1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AE1891" w:rsidRPr="00AE1891" w:rsidRDefault="00AE1891" w:rsidP="00AE1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(педсовет-презентация).</w:t>
            </w:r>
          </w:p>
          <w:p w:rsidR="00AE1891" w:rsidRPr="00AE1891" w:rsidRDefault="00AE1891" w:rsidP="00AE1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Вопрос</w:t>
            </w:r>
          </w:p>
          <w:p w:rsidR="00AE1891" w:rsidRPr="00AE1891" w:rsidRDefault="00AE1891" w:rsidP="00AE1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1.  Выполнение решений предыдущего педсовета.</w:t>
            </w:r>
          </w:p>
          <w:p w:rsidR="00AE1891" w:rsidRPr="00AE1891" w:rsidRDefault="00AE1891" w:rsidP="00AE1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2.  Образовательная деятельность в режимных моментах.</w:t>
            </w:r>
          </w:p>
          <w:p w:rsidR="00AE1891" w:rsidRPr="00AE1891" w:rsidRDefault="00AE1891" w:rsidP="00AE1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3.  Образовательные области и виды детской деятельности. Интеграция образовательных областей.</w:t>
            </w:r>
          </w:p>
          <w:p w:rsidR="00AE1891" w:rsidRPr="00AE1891" w:rsidRDefault="00AE1891" w:rsidP="00AE1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4.  Моделирование календарного планирования  ФГОС.</w:t>
            </w:r>
          </w:p>
          <w:p w:rsidR="00AE1891" w:rsidRPr="00AE1891" w:rsidRDefault="00AE1891" w:rsidP="00AE1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5.  Организационные вопросы.</w:t>
            </w:r>
          </w:p>
          <w:p w:rsidR="00AE1891" w:rsidRPr="00AE1891" w:rsidRDefault="00AE1891" w:rsidP="00AE1891">
            <w:pPr>
              <w:spacing w:before="100" w:beforeAutospacing="1" w:after="100" w:afterAutospacing="1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поведения: деловая игра</w:t>
            </w:r>
          </w:p>
          <w:p w:rsidR="00AE1891" w:rsidRPr="00AE1891" w:rsidRDefault="00AE1891" w:rsidP="00AE1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педсовета:</w:t>
            </w:r>
          </w:p>
          <w:p w:rsidR="00AE1891" w:rsidRPr="00AE1891" w:rsidRDefault="00AE1891" w:rsidP="00AE1891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E18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выполнения решения педсовета № 1.</w:t>
            </w:r>
          </w:p>
          <w:p w:rsidR="00AE1891" w:rsidRPr="00AE1891" w:rsidRDefault="00AE1891" w:rsidP="00AE1891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AE18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="00B46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</w:t>
            </w: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воспитателя по теме пе</w:t>
            </w:r>
            <w:bookmarkStart w:id="1" w:name="_GoBack"/>
            <w:bookmarkEnd w:id="1"/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дсовета.</w:t>
            </w:r>
          </w:p>
          <w:p w:rsidR="00AE1891" w:rsidRPr="00AE1891" w:rsidRDefault="00AE1891" w:rsidP="00AE1891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AE18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тематического контроля. «Планирование в соответствии ФГОС»</w:t>
            </w:r>
          </w:p>
          <w:p w:rsidR="00AE1891" w:rsidRPr="00AE1891" w:rsidRDefault="00AE1891" w:rsidP="00AE1891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AE18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AE1891">
              <w:rPr>
                <w:rFonts w:ascii="Times New Roman" w:eastAsia="+mn-ea" w:hAnsi="Times New Roman" w:cs="Times New Roman"/>
                <w:sz w:val="28"/>
                <w:szCs w:val="28"/>
              </w:rPr>
              <w:t>Дискуссия о введении федеральных государственных стандартов.</w:t>
            </w:r>
          </w:p>
          <w:p w:rsidR="00AE1891" w:rsidRPr="00AE1891" w:rsidRDefault="00AE1891" w:rsidP="00AE1891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AE18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Разминка: «Организация непосредственно образовательной деятельности с детьми» (постановка проблемно-игровой ситуации).</w:t>
            </w:r>
          </w:p>
          <w:p w:rsidR="00AE1891" w:rsidRPr="00AE1891" w:rsidRDefault="00AE1891" w:rsidP="00B4674C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AE18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педагогов: «Взаимодействие  с семьями воспитанников.</w:t>
            </w:r>
          </w:p>
          <w:p w:rsidR="00AE1891" w:rsidRPr="00AE1891" w:rsidRDefault="00AE1891" w:rsidP="00AE1891">
            <w:pPr>
              <w:spacing w:before="100" w:beforeAutospacing="1" w:after="100" w:afterAutospacing="1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педагогического совета №2</w:t>
            </w:r>
          </w:p>
          <w:p w:rsidR="00AE1891" w:rsidRPr="00AE1891" w:rsidRDefault="00AE1891" w:rsidP="00AE1891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1.Составить циклограмму режимных моментов на неделю в каждой возрастной группе.</w:t>
            </w:r>
          </w:p>
          <w:p w:rsidR="00AE1891" w:rsidRPr="00AE1891" w:rsidRDefault="00AE1891" w:rsidP="00AE1891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3. Устранить недостатки в календарном планировании.</w:t>
            </w:r>
          </w:p>
          <w:p w:rsidR="00AE1891" w:rsidRPr="00AE1891" w:rsidRDefault="00AE1891" w:rsidP="00AE1891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4.Усилить </w:t>
            </w:r>
            <w:proofErr w:type="gramStart"/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E1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посещением детей в ДОУ.</w:t>
            </w:r>
          </w:p>
        </w:tc>
        <w:tc>
          <w:tcPr>
            <w:tcW w:w="0" w:type="auto"/>
            <w:vAlign w:val="center"/>
            <w:hideMark/>
          </w:tcPr>
          <w:p w:rsidR="00AE1891" w:rsidRPr="00AE1891" w:rsidRDefault="00AE1891" w:rsidP="00AE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524B" w:rsidRDefault="004A524B"/>
    <w:sectPr w:rsidR="004A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91"/>
    <w:rsid w:val="004A524B"/>
    <w:rsid w:val="00AE1891"/>
    <w:rsid w:val="00B4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DtSd</dc:creator>
  <cp:lastModifiedBy>DtSd</cp:lastModifiedBy>
  <cp:revision>2</cp:revision>
  <dcterms:created xsi:type="dcterms:W3CDTF">2017-01-13T12:10:00Z</dcterms:created>
  <dcterms:modified xsi:type="dcterms:W3CDTF">2017-01-13T12:15:00Z</dcterms:modified>
</cp:coreProperties>
</file>