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25" w:rsidRDefault="00D57A25" w:rsidP="00D57A25">
      <w:pPr>
        <w:spacing w:before="120" w:after="120" w:line="480" w:lineRule="atLeast"/>
        <w:jc w:val="center"/>
        <w:outlineLvl w:val="0"/>
        <w:rPr>
          <w:rFonts w:ascii="Times New Roman" w:eastAsia="Times New Roman" w:hAnsi="Times New Roman" w:cs="Times New Roman"/>
          <w:b/>
          <w:bCs/>
          <w:color w:val="333333"/>
          <w:kern w:val="36"/>
          <w:sz w:val="28"/>
          <w:szCs w:val="28"/>
          <w:lang w:eastAsia="ru-RU"/>
        </w:rPr>
      </w:pPr>
      <w:r w:rsidRPr="00D57A25">
        <w:rPr>
          <w:rFonts w:ascii="Times New Roman" w:eastAsia="Times New Roman" w:hAnsi="Times New Roman" w:cs="Times New Roman"/>
          <w:b/>
          <w:bCs/>
          <w:color w:val="333333"/>
          <w:kern w:val="36"/>
          <w:sz w:val="28"/>
          <w:szCs w:val="28"/>
          <w:lang w:eastAsia="ru-RU"/>
        </w:rPr>
        <w:t>Семинар-практикум</w:t>
      </w:r>
      <w:r w:rsidR="00CA4C44">
        <w:rPr>
          <w:rFonts w:ascii="Times New Roman" w:eastAsia="Times New Roman" w:hAnsi="Times New Roman" w:cs="Times New Roman"/>
          <w:b/>
          <w:bCs/>
          <w:color w:val="333333"/>
          <w:kern w:val="36"/>
          <w:sz w:val="28"/>
          <w:szCs w:val="28"/>
          <w:lang w:eastAsia="ru-RU"/>
        </w:rPr>
        <w:t xml:space="preserve"> "Проектная деятельность в ДОУ"</w:t>
      </w:r>
      <w:bookmarkStart w:id="0" w:name="_GoBack"/>
      <w:bookmarkEnd w:id="0"/>
    </w:p>
    <w:p w:rsidR="008F0E4F" w:rsidRDefault="008F0E4F" w:rsidP="00CA4C44">
      <w:pPr>
        <w:spacing w:before="120" w:after="120" w:line="480" w:lineRule="atLeast"/>
        <w:outlineLvl w:val="0"/>
        <w:rPr>
          <w:rFonts w:ascii="Times New Roman" w:eastAsia="Times New Roman" w:hAnsi="Times New Roman" w:cs="Times New Roman"/>
          <w:b/>
          <w:bCs/>
          <w:color w:val="333333"/>
          <w:kern w:val="36"/>
          <w:sz w:val="28"/>
          <w:szCs w:val="28"/>
          <w:lang w:eastAsia="ru-RU"/>
        </w:rPr>
      </w:pPr>
    </w:p>
    <w:p w:rsidR="00CA4C44" w:rsidRPr="00D57A25" w:rsidRDefault="00CA4C44" w:rsidP="00CA4C44">
      <w:pPr>
        <w:spacing w:before="120" w:after="120" w:line="480" w:lineRule="atLeast"/>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 xml:space="preserve">Подготовила: </w:t>
      </w:r>
      <w:r w:rsidR="008F0E4F">
        <w:rPr>
          <w:rFonts w:ascii="Times New Roman" w:eastAsia="Times New Roman" w:hAnsi="Times New Roman" w:cs="Times New Roman"/>
          <w:b/>
          <w:bCs/>
          <w:color w:val="333333"/>
          <w:kern w:val="36"/>
          <w:sz w:val="28"/>
          <w:szCs w:val="28"/>
          <w:lang w:eastAsia="ru-RU"/>
        </w:rPr>
        <w:t xml:space="preserve">заместитель директора </w:t>
      </w:r>
      <w:proofErr w:type="gramStart"/>
      <w:r w:rsidR="008F0E4F">
        <w:rPr>
          <w:rFonts w:ascii="Times New Roman" w:eastAsia="Times New Roman" w:hAnsi="Times New Roman" w:cs="Times New Roman"/>
          <w:b/>
          <w:bCs/>
          <w:color w:val="333333"/>
          <w:kern w:val="36"/>
          <w:sz w:val="28"/>
          <w:szCs w:val="28"/>
          <w:lang w:eastAsia="ru-RU"/>
        </w:rPr>
        <w:t>по</w:t>
      </w:r>
      <w:proofErr w:type="gramEnd"/>
      <w:r w:rsidR="008F0E4F">
        <w:rPr>
          <w:rFonts w:ascii="Times New Roman" w:eastAsia="Times New Roman" w:hAnsi="Times New Roman" w:cs="Times New Roman"/>
          <w:b/>
          <w:bCs/>
          <w:color w:val="333333"/>
          <w:kern w:val="36"/>
          <w:sz w:val="28"/>
          <w:szCs w:val="28"/>
          <w:lang w:eastAsia="ru-RU"/>
        </w:rPr>
        <w:t xml:space="preserve"> ДО Устян А.А.</w:t>
      </w:r>
    </w:p>
    <w:p w:rsidR="005050BD" w:rsidRDefault="005050BD" w:rsidP="006F53B1">
      <w:pPr>
        <w:spacing w:after="120" w:line="240" w:lineRule="atLeast"/>
        <w:rPr>
          <w:rFonts w:ascii="Times New Roman" w:eastAsia="Times New Roman" w:hAnsi="Times New Roman" w:cs="Times New Roman"/>
          <w:b/>
          <w:bCs/>
          <w:color w:val="333333"/>
          <w:sz w:val="28"/>
          <w:szCs w:val="28"/>
          <w:lang w:eastAsia="ru-RU"/>
        </w:rPr>
      </w:pPr>
    </w:p>
    <w:p w:rsidR="0004211D" w:rsidRPr="0004211D" w:rsidRDefault="00D57A25" w:rsidP="006F53B1">
      <w:pPr>
        <w:spacing w:after="120"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color w:val="333333"/>
          <w:sz w:val="28"/>
          <w:szCs w:val="28"/>
          <w:lang w:eastAsia="ru-RU"/>
        </w:rPr>
        <w:t>Разделы:</w:t>
      </w:r>
      <w:r w:rsidRPr="00D57A25">
        <w:rPr>
          <w:rFonts w:ascii="Times New Roman" w:eastAsia="Times New Roman" w:hAnsi="Times New Roman" w:cs="Times New Roman"/>
          <w:color w:val="333333"/>
          <w:sz w:val="28"/>
          <w:szCs w:val="28"/>
          <w:lang w:eastAsia="ru-RU"/>
        </w:rPr>
        <w:t xml:space="preserve"> </w:t>
      </w:r>
      <w:hyperlink r:id="rId9" w:history="1">
        <w:r w:rsidRPr="0004211D">
          <w:rPr>
            <w:rFonts w:ascii="Times New Roman" w:eastAsia="Times New Roman" w:hAnsi="Times New Roman" w:cs="Times New Roman"/>
            <w:color w:val="008738"/>
            <w:sz w:val="28"/>
            <w:szCs w:val="28"/>
            <w:lang w:eastAsia="ru-RU"/>
          </w:rPr>
          <w:t>Работа с дошкольниками</w:t>
        </w:r>
      </w:hyperlink>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color w:val="333333"/>
          <w:sz w:val="28"/>
          <w:szCs w:val="28"/>
          <w:lang w:eastAsia="ru-RU"/>
        </w:rPr>
        <w:t>Цель:</w:t>
      </w:r>
      <w:r w:rsidRPr="00D57A25">
        <w:rPr>
          <w:rFonts w:ascii="Times New Roman" w:eastAsia="Times New Roman" w:hAnsi="Times New Roman" w:cs="Times New Roman"/>
          <w:color w:val="333333"/>
          <w:sz w:val="28"/>
          <w:szCs w:val="28"/>
          <w:lang w:eastAsia="ru-RU"/>
        </w:rPr>
        <w:t xml:space="preserve"> создание системы работы по внедрению технологии - "метод проектов".</w:t>
      </w:r>
    </w:p>
    <w:p w:rsidR="00D57A25" w:rsidRPr="00D57A25" w:rsidRDefault="003F5175" w:rsidP="0004211D">
      <w:pPr>
        <w:spacing w:after="120" w:line="240" w:lineRule="atLeast"/>
        <w:rPr>
          <w:rFonts w:ascii="Times New Roman" w:eastAsia="Times New Roman" w:hAnsi="Times New Roman" w:cs="Times New Roman"/>
          <w:color w:val="333333"/>
          <w:sz w:val="28"/>
          <w:szCs w:val="28"/>
          <w:lang w:eastAsia="ru-RU"/>
        </w:rPr>
      </w:pPr>
      <w:hyperlink r:id="rId10" w:history="1">
        <w:r w:rsidR="00D57A25" w:rsidRPr="0004211D">
          <w:rPr>
            <w:rFonts w:ascii="Times New Roman" w:eastAsia="Times New Roman" w:hAnsi="Times New Roman" w:cs="Times New Roman"/>
            <w:i/>
            <w:iCs/>
            <w:color w:val="008738"/>
            <w:sz w:val="28"/>
            <w:szCs w:val="28"/>
            <w:lang w:eastAsia="ru-RU"/>
          </w:rPr>
          <w:t>Презентация.</w:t>
        </w:r>
      </w:hyperlink>
    </w:p>
    <w:p w:rsidR="00D57A25" w:rsidRPr="00D57A25" w:rsidRDefault="00D57A25" w:rsidP="006F53B1">
      <w:pPr>
        <w:spacing w:after="120" w:line="240" w:lineRule="atLeast"/>
        <w:rPr>
          <w:rFonts w:ascii="Times New Roman" w:eastAsia="Times New Roman" w:hAnsi="Times New Roman" w:cs="Times New Roman"/>
          <w:b/>
          <w:bCs/>
          <w:color w:val="333333"/>
          <w:sz w:val="28"/>
          <w:szCs w:val="28"/>
          <w:lang w:eastAsia="ru-RU"/>
        </w:rPr>
      </w:pPr>
      <w:r w:rsidRPr="00D57A25">
        <w:rPr>
          <w:rFonts w:ascii="Times New Roman" w:eastAsia="Times New Roman" w:hAnsi="Times New Roman" w:cs="Times New Roman"/>
          <w:b/>
          <w:bCs/>
          <w:color w:val="333333"/>
          <w:sz w:val="28"/>
          <w:szCs w:val="28"/>
          <w:lang w:eastAsia="ru-RU"/>
        </w:rPr>
        <w:t>1. Настрой на работу.</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i/>
          <w:iCs/>
          <w:color w:val="333333"/>
          <w:sz w:val="28"/>
          <w:szCs w:val="28"/>
          <w:lang w:eastAsia="ru-RU"/>
        </w:rPr>
        <w:t>Упражнение "Ассоциации".</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Объясняем участникам, что мы сейчас скажем какое-то слово, а задача нашего левого соседа - быстро сказать первое слово-ассоциацию, которое пришло ему на ум.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Его левый сосед дает свою ассоциацию на его слово - ассоциацию, и т. д.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В итоге громко произносится последнее слово. Это могут быть совершенно разные слова.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proofErr w:type="gramStart"/>
      <w:r w:rsidRPr="00D57A25">
        <w:rPr>
          <w:rFonts w:ascii="Times New Roman" w:eastAsia="Times New Roman" w:hAnsi="Times New Roman" w:cs="Times New Roman"/>
          <w:color w:val="333333"/>
          <w:sz w:val="28"/>
          <w:szCs w:val="28"/>
          <w:lang w:eastAsia="ru-RU"/>
        </w:rPr>
        <w:t xml:space="preserve">Например, цепочка ассоциаций - слов может быть такой: автобус - час-пик - толкучка - джинсы - тысяча рублей - деревянный - Буратино - Папа Карло - : </w:t>
      </w:r>
      <w:proofErr w:type="gramEnd"/>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Начинать игру нужно по очереди, по кругу.</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color w:val="333333"/>
          <w:sz w:val="28"/>
          <w:szCs w:val="28"/>
          <w:lang w:eastAsia="ru-RU"/>
        </w:rPr>
        <w:t>2. Определение правил работы на семинаре.</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i/>
          <w:iCs/>
          <w:color w:val="333333"/>
          <w:sz w:val="28"/>
          <w:szCs w:val="28"/>
          <w:lang w:eastAsia="ru-RU"/>
        </w:rPr>
        <w:t>Цель:</w:t>
      </w:r>
      <w:r w:rsidRPr="00D57A25">
        <w:rPr>
          <w:rFonts w:ascii="Times New Roman" w:eastAsia="Times New Roman" w:hAnsi="Times New Roman" w:cs="Times New Roman"/>
          <w:color w:val="333333"/>
          <w:sz w:val="28"/>
          <w:szCs w:val="28"/>
          <w:lang w:eastAsia="ru-RU"/>
        </w:rPr>
        <w:t xml:space="preserve"> определить правила для эффективной работы в группе.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i/>
          <w:iCs/>
          <w:color w:val="333333"/>
          <w:sz w:val="28"/>
          <w:szCs w:val="28"/>
          <w:lang w:eastAsia="ru-RU"/>
        </w:rPr>
        <w:t>Время выполнения</w:t>
      </w:r>
      <w:r w:rsidRPr="00D57A25">
        <w:rPr>
          <w:rFonts w:ascii="Times New Roman" w:eastAsia="Times New Roman" w:hAnsi="Times New Roman" w:cs="Times New Roman"/>
          <w:i/>
          <w:iCs/>
          <w:color w:val="333333"/>
          <w:sz w:val="28"/>
          <w:szCs w:val="28"/>
          <w:lang w:eastAsia="ru-RU"/>
        </w:rPr>
        <w:t>:</w:t>
      </w:r>
      <w:r w:rsidRPr="00D57A25">
        <w:rPr>
          <w:rFonts w:ascii="Times New Roman" w:eastAsia="Times New Roman" w:hAnsi="Times New Roman" w:cs="Times New Roman"/>
          <w:color w:val="333333"/>
          <w:sz w:val="28"/>
          <w:szCs w:val="28"/>
          <w:lang w:eastAsia="ru-RU"/>
        </w:rPr>
        <w:t xml:space="preserve"> 3 минуты</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i/>
          <w:iCs/>
          <w:color w:val="333333"/>
          <w:sz w:val="28"/>
          <w:szCs w:val="28"/>
          <w:lang w:eastAsia="ru-RU"/>
        </w:rPr>
        <w:t>Процедура проведения</w:t>
      </w:r>
      <w:r w:rsidRPr="00D57A25">
        <w:rPr>
          <w:rFonts w:ascii="Times New Roman" w:eastAsia="Times New Roman" w:hAnsi="Times New Roman" w:cs="Times New Roman"/>
          <w:i/>
          <w:iCs/>
          <w:color w:val="333333"/>
          <w:sz w:val="28"/>
          <w:szCs w:val="28"/>
          <w:lang w:eastAsia="ru-RU"/>
        </w:rPr>
        <w:t>:</w:t>
      </w:r>
      <w:r w:rsidRPr="00D57A25">
        <w:rPr>
          <w:rFonts w:ascii="Times New Roman" w:eastAsia="Times New Roman" w:hAnsi="Times New Roman" w:cs="Times New Roman"/>
          <w:color w:val="333333"/>
          <w:sz w:val="28"/>
          <w:szCs w:val="28"/>
          <w:lang w:eastAsia="ru-RU"/>
        </w:rPr>
        <w:t xml:space="preserve"> Участники называют те правила, которые необходимо выполнять для успешной работы на семинаре.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i/>
          <w:iCs/>
          <w:color w:val="333333"/>
          <w:sz w:val="28"/>
          <w:szCs w:val="28"/>
          <w:lang w:eastAsia="ru-RU"/>
        </w:rPr>
        <w:t>1. Здесь и теперь.</w:t>
      </w:r>
      <w:r w:rsidRPr="00D57A25">
        <w:rPr>
          <w:rFonts w:ascii="Times New Roman" w:eastAsia="Times New Roman" w:hAnsi="Times New Roman" w:cs="Times New Roman"/>
          <w:color w:val="333333"/>
          <w:sz w:val="28"/>
          <w:szCs w:val="28"/>
          <w:lang w:eastAsia="ru-RU"/>
        </w:rPr>
        <w:t xml:space="preserve"> Этот принцип ориентирует участников на то, чтобы предметом их анализа постоянно были процессы, происходящие в группе в данный момент.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i/>
          <w:iCs/>
          <w:color w:val="333333"/>
          <w:sz w:val="28"/>
          <w:szCs w:val="28"/>
          <w:lang w:eastAsia="ru-RU"/>
        </w:rPr>
        <w:t>2. Искренность и открытость.</w:t>
      </w:r>
      <w:r w:rsidRPr="00D57A25">
        <w:rPr>
          <w:rFonts w:ascii="Times New Roman" w:eastAsia="Times New Roman" w:hAnsi="Times New Roman" w:cs="Times New Roman"/>
          <w:color w:val="333333"/>
          <w:sz w:val="28"/>
          <w:szCs w:val="28"/>
          <w:lang w:eastAsia="ru-RU"/>
        </w:rPr>
        <w:t xml:space="preserve"> Это правило способствует получению для себя и предоставлению другим участникам честной обратной связи, т. е. той информации, которая так важна каждому участнику и которая запускает не только механизмы самосознания, но и механизмы межличностного взаимодействия.</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i/>
          <w:iCs/>
          <w:color w:val="333333"/>
          <w:sz w:val="28"/>
          <w:szCs w:val="28"/>
          <w:lang w:eastAsia="ru-RU"/>
        </w:rPr>
        <w:t>3. Активность.</w:t>
      </w:r>
      <w:r w:rsidRPr="00D57A25">
        <w:rPr>
          <w:rFonts w:ascii="Times New Roman" w:eastAsia="Times New Roman" w:hAnsi="Times New Roman" w:cs="Times New Roman"/>
          <w:color w:val="333333"/>
          <w:sz w:val="28"/>
          <w:szCs w:val="28"/>
          <w:lang w:eastAsia="ru-RU"/>
        </w:rPr>
        <w:t xml:space="preserve"> Даже если упражнение носит демонстративный характер, каждый участник имеет право высказаться в конце. Если участник ничего не говорит, это еще не значит, что он занимает пассивную позицию, потому что </w:t>
      </w:r>
      <w:r w:rsidRPr="00D57A25">
        <w:rPr>
          <w:rFonts w:ascii="Times New Roman" w:eastAsia="Times New Roman" w:hAnsi="Times New Roman" w:cs="Times New Roman"/>
          <w:color w:val="333333"/>
          <w:sz w:val="28"/>
          <w:szCs w:val="28"/>
          <w:lang w:eastAsia="ru-RU"/>
        </w:rPr>
        <w:lastRenderedPageBreak/>
        <w:t>он может прорабатывать проблему внутри себя, и это будет, конечно же, активная внутренняя позиция.</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color w:val="333333"/>
          <w:sz w:val="28"/>
          <w:szCs w:val="28"/>
          <w:lang w:eastAsia="ru-RU"/>
        </w:rPr>
        <w:t>3. Теоретическая часть.</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Сегодня в науке и практике интенсивно отстаивается взгляд на ребенка, как на "саморазвивающуюся систему", при этом усилия взрослых должны быть направлены на создание условий для саморазвития детей. Большинство педагогов осознают необходимость развития каждого ребенка как самоценной личности. Однако специалисты затрудняются в определении факторов, влияющих на успешность продвижения ребенка в образовательном процессе.</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Уникальным средством обеспечения сотрудничества, сотворчества детей и взрослых, способом реализации личностно-ориентированного подхода к образованию является технология проектирования.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i/>
          <w:iCs/>
          <w:color w:val="333333"/>
          <w:sz w:val="28"/>
          <w:szCs w:val="28"/>
          <w:lang w:eastAsia="ru-RU"/>
        </w:rPr>
        <w:t>Проект</w:t>
      </w:r>
      <w:r w:rsidRPr="00D57A25">
        <w:rPr>
          <w:rFonts w:ascii="Times New Roman" w:eastAsia="Times New Roman" w:hAnsi="Times New Roman" w:cs="Times New Roman"/>
          <w:b/>
          <w:bCs/>
          <w:color w:val="333333"/>
          <w:sz w:val="28"/>
          <w:szCs w:val="28"/>
          <w:lang w:eastAsia="ru-RU"/>
        </w:rPr>
        <w:t xml:space="preserve"> - </w:t>
      </w:r>
      <w:r w:rsidRPr="00D57A25">
        <w:rPr>
          <w:rFonts w:ascii="Times New Roman" w:eastAsia="Times New Roman" w:hAnsi="Times New Roman" w:cs="Times New Roman"/>
          <w:color w:val="333333"/>
          <w:sz w:val="28"/>
          <w:szCs w:val="28"/>
          <w:lang w:eastAsia="ru-RU"/>
        </w:rPr>
        <w:t>это специально организованный взрослым и выполняемый детьми комплекс действий, завершающийся созданием творческих работ.</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i/>
          <w:iCs/>
          <w:color w:val="333333"/>
          <w:sz w:val="28"/>
          <w:szCs w:val="28"/>
          <w:lang w:eastAsia="ru-RU"/>
        </w:rPr>
        <w:t>Метод проектов</w:t>
      </w:r>
      <w:r w:rsidRPr="00D57A25">
        <w:rPr>
          <w:rFonts w:ascii="Times New Roman" w:eastAsia="Times New Roman" w:hAnsi="Times New Roman" w:cs="Times New Roman"/>
          <w:color w:val="333333"/>
          <w:sz w:val="28"/>
          <w:szCs w:val="28"/>
          <w:lang w:eastAsia="ru-RU"/>
        </w:rPr>
        <w:t xml:space="preserve"> </w:t>
      </w:r>
      <w:r w:rsidRPr="00D57A25">
        <w:rPr>
          <w:rFonts w:ascii="Times New Roman" w:eastAsia="Times New Roman" w:hAnsi="Times New Roman" w:cs="Times New Roman"/>
          <w:b/>
          <w:bCs/>
          <w:color w:val="333333"/>
          <w:sz w:val="28"/>
          <w:szCs w:val="28"/>
          <w:lang w:eastAsia="ru-RU"/>
        </w:rPr>
        <w:t>-</w:t>
      </w:r>
      <w:r w:rsidRPr="00D57A25">
        <w:rPr>
          <w:rFonts w:ascii="Times New Roman" w:eastAsia="Times New Roman" w:hAnsi="Times New Roman" w:cs="Times New Roman"/>
          <w:color w:val="333333"/>
          <w:sz w:val="28"/>
          <w:szCs w:val="28"/>
          <w:lang w:eastAsia="ru-RU"/>
        </w:rPr>
        <w:t xml:space="preserve"> система обучения, при которой дети приобретают знания в процессе планирования и выполнения постоянно усложняющихся практических заданий - проектов. Метод проектов всегда предполагает решение воспитанниками какой-то </w:t>
      </w:r>
      <w:r w:rsidRPr="00D57A25">
        <w:rPr>
          <w:rFonts w:ascii="Times New Roman" w:eastAsia="Times New Roman" w:hAnsi="Times New Roman" w:cs="Times New Roman"/>
          <w:b/>
          <w:bCs/>
          <w:i/>
          <w:iCs/>
          <w:color w:val="333333"/>
          <w:sz w:val="28"/>
          <w:szCs w:val="28"/>
          <w:lang w:eastAsia="ru-RU"/>
        </w:rPr>
        <w:t>проблемы</w:t>
      </w:r>
      <w:r w:rsidRPr="00D57A25">
        <w:rPr>
          <w:rFonts w:ascii="Times New Roman" w:eastAsia="Times New Roman" w:hAnsi="Times New Roman" w:cs="Times New Roman"/>
          <w:i/>
          <w:iCs/>
          <w:color w:val="333333"/>
          <w:sz w:val="28"/>
          <w:szCs w:val="28"/>
          <w:lang w:eastAsia="ru-RU"/>
        </w:rPr>
        <w:t>.</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Метод проектов описывает комплекс действий ребенка и способы (техники) организации педагогом этих действий, то есть является </w:t>
      </w:r>
      <w:r w:rsidRPr="00D57A25">
        <w:rPr>
          <w:rFonts w:ascii="Times New Roman" w:eastAsia="Times New Roman" w:hAnsi="Times New Roman" w:cs="Times New Roman"/>
          <w:b/>
          <w:bCs/>
          <w:i/>
          <w:iCs/>
          <w:color w:val="333333"/>
          <w:sz w:val="28"/>
          <w:szCs w:val="28"/>
          <w:lang w:eastAsia="ru-RU"/>
        </w:rPr>
        <w:t>педагогической технологией</w:t>
      </w:r>
      <w:r w:rsidRPr="00D57A25">
        <w:rPr>
          <w:rFonts w:ascii="Times New Roman" w:eastAsia="Times New Roman" w:hAnsi="Times New Roman" w:cs="Times New Roman"/>
          <w:b/>
          <w:bCs/>
          <w:color w:val="333333"/>
          <w:sz w:val="28"/>
          <w:szCs w:val="28"/>
          <w:lang w:eastAsia="ru-RU"/>
        </w:rPr>
        <w:t>.</w:t>
      </w:r>
      <w:r w:rsidRPr="00D57A25">
        <w:rPr>
          <w:rFonts w:ascii="Times New Roman" w:eastAsia="Times New Roman" w:hAnsi="Times New Roman" w:cs="Times New Roman"/>
          <w:color w:val="333333"/>
          <w:sz w:val="28"/>
          <w:szCs w:val="28"/>
          <w:lang w:eastAsia="ru-RU"/>
        </w:rPr>
        <w:t xml:space="preserve"> Он стал результатом "</w:t>
      </w:r>
      <w:proofErr w:type="spellStart"/>
      <w:r w:rsidRPr="00D57A25">
        <w:rPr>
          <w:rFonts w:ascii="Times New Roman" w:eastAsia="Times New Roman" w:hAnsi="Times New Roman" w:cs="Times New Roman"/>
          <w:color w:val="333333"/>
          <w:sz w:val="28"/>
          <w:szCs w:val="28"/>
          <w:lang w:eastAsia="ru-RU"/>
        </w:rPr>
        <w:t>педагогизации</w:t>
      </w:r>
      <w:proofErr w:type="spellEnd"/>
      <w:r w:rsidRPr="00D57A25">
        <w:rPr>
          <w:rFonts w:ascii="Times New Roman" w:eastAsia="Times New Roman" w:hAnsi="Times New Roman" w:cs="Times New Roman"/>
          <w:color w:val="333333"/>
          <w:sz w:val="28"/>
          <w:szCs w:val="28"/>
          <w:lang w:eastAsia="ru-RU"/>
        </w:rPr>
        <w:t>", включения в образовательный процесс (в котором ведущей деятельностью ребенка является познавательная деятельность) проектирования как вида деятельности.</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i/>
          <w:iCs/>
          <w:color w:val="333333"/>
          <w:sz w:val="28"/>
          <w:szCs w:val="28"/>
          <w:lang w:eastAsia="ru-RU"/>
        </w:rPr>
        <w:t>Цели педагогических технологий, используемых в проектном методе:</w:t>
      </w:r>
      <w:r w:rsidRPr="00D57A25">
        <w:rPr>
          <w:rFonts w:ascii="Times New Roman" w:eastAsia="Times New Roman" w:hAnsi="Times New Roman" w:cs="Times New Roman"/>
          <w:color w:val="333333"/>
          <w:sz w:val="28"/>
          <w:szCs w:val="28"/>
          <w:lang w:eastAsia="ru-RU"/>
        </w:rPr>
        <w:t xml:space="preserve"> </w:t>
      </w:r>
    </w:p>
    <w:p w:rsidR="00D57A25" w:rsidRPr="0004211D" w:rsidRDefault="00D57A25" w:rsidP="006F53B1">
      <w:pPr>
        <w:pStyle w:val="a9"/>
        <w:numPr>
          <w:ilvl w:val="0"/>
          <w:numId w:val="2"/>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 xml:space="preserve">Проектные методы обучения (развивать индивидуальные творческие способности каждого ребёнка). </w:t>
      </w:r>
    </w:p>
    <w:p w:rsidR="00D57A25" w:rsidRPr="0004211D" w:rsidRDefault="00D57A25" w:rsidP="006F53B1">
      <w:pPr>
        <w:pStyle w:val="a9"/>
        <w:numPr>
          <w:ilvl w:val="0"/>
          <w:numId w:val="2"/>
        </w:numPr>
        <w:spacing w:before="100" w:beforeAutospacing="1" w:after="100" w:afterAutospacing="1" w:line="240" w:lineRule="atLeast"/>
        <w:rPr>
          <w:rFonts w:ascii="Times New Roman" w:eastAsia="Times New Roman" w:hAnsi="Times New Roman" w:cs="Times New Roman"/>
          <w:color w:val="333333"/>
          <w:sz w:val="28"/>
          <w:szCs w:val="28"/>
          <w:lang w:eastAsia="ru-RU"/>
        </w:rPr>
      </w:pPr>
      <w:proofErr w:type="spellStart"/>
      <w:r w:rsidRPr="0004211D">
        <w:rPr>
          <w:rFonts w:ascii="Times New Roman" w:eastAsia="Times New Roman" w:hAnsi="Times New Roman" w:cs="Times New Roman"/>
          <w:color w:val="333333"/>
          <w:sz w:val="28"/>
          <w:szCs w:val="28"/>
          <w:lang w:eastAsia="ru-RU"/>
        </w:rPr>
        <w:t>Здоровьесберегающие</w:t>
      </w:r>
      <w:proofErr w:type="spellEnd"/>
      <w:r w:rsidRPr="0004211D">
        <w:rPr>
          <w:rFonts w:ascii="Times New Roman" w:eastAsia="Times New Roman" w:hAnsi="Times New Roman" w:cs="Times New Roman"/>
          <w:color w:val="333333"/>
          <w:sz w:val="28"/>
          <w:szCs w:val="28"/>
          <w:lang w:eastAsia="ru-RU"/>
        </w:rPr>
        <w:t xml:space="preserve"> технологии</w:t>
      </w:r>
      <w:r w:rsidRPr="0004211D">
        <w:rPr>
          <w:rFonts w:ascii="Times New Roman" w:eastAsia="Times New Roman" w:hAnsi="Times New Roman" w:cs="Times New Roman"/>
          <w:b/>
          <w:bCs/>
          <w:color w:val="333333"/>
          <w:sz w:val="28"/>
          <w:szCs w:val="28"/>
          <w:lang w:eastAsia="ru-RU"/>
        </w:rPr>
        <w:t xml:space="preserve"> </w:t>
      </w:r>
      <w:r w:rsidRPr="0004211D">
        <w:rPr>
          <w:rFonts w:ascii="Times New Roman" w:eastAsia="Times New Roman" w:hAnsi="Times New Roman" w:cs="Times New Roman"/>
          <w:color w:val="333333"/>
          <w:sz w:val="28"/>
          <w:szCs w:val="28"/>
          <w:lang w:eastAsia="ru-RU"/>
        </w:rPr>
        <w:t xml:space="preserve">(равномерно распределять различные виды деятельности, мыслительную и двигательную активность). </w:t>
      </w:r>
    </w:p>
    <w:p w:rsidR="00D57A25" w:rsidRPr="0004211D" w:rsidRDefault="00D57A25" w:rsidP="006F53B1">
      <w:pPr>
        <w:pStyle w:val="a9"/>
        <w:numPr>
          <w:ilvl w:val="0"/>
          <w:numId w:val="2"/>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Технологии использования в обучении игровых методов</w:t>
      </w:r>
      <w:r w:rsidRPr="0004211D">
        <w:rPr>
          <w:rFonts w:ascii="Times New Roman" w:eastAsia="Times New Roman" w:hAnsi="Times New Roman" w:cs="Times New Roman"/>
          <w:b/>
          <w:bCs/>
          <w:color w:val="333333"/>
          <w:sz w:val="28"/>
          <w:szCs w:val="28"/>
          <w:lang w:eastAsia="ru-RU"/>
        </w:rPr>
        <w:t xml:space="preserve"> </w:t>
      </w:r>
      <w:r w:rsidRPr="0004211D">
        <w:rPr>
          <w:rFonts w:ascii="Times New Roman" w:eastAsia="Times New Roman" w:hAnsi="Times New Roman" w:cs="Times New Roman"/>
          <w:color w:val="333333"/>
          <w:sz w:val="28"/>
          <w:szCs w:val="28"/>
          <w:lang w:eastAsia="ru-RU"/>
        </w:rPr>
        <w:t xml:space="preserve">(формирование разнообразных умений и навыков, расширение кругозора, развитие познавательной сферы). </w:t>
      </w:r>
    </w:p>
    <w:p w:rsidR="00D57A25" w:rsidRPr="0004211D" w:rsidRDefault="00D57A25" w:rsidP="006F53B1">
      <w:pPr>
        <w:pStyle w:val="a9"/>
        <w:numPr>
          <w:ilvl w:val="0"/>
          <w:numId w:val="2"/>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Обучение в сотрудничестве</w:t>
      </w:r>
      <w:r w:rsidRPr="0004211D">
        <w:rPr>
          <w:rFonts w:ascii="Times New Roman" w:eastAsia="Times New Roman" w:hAnsi="Times New Roman" w:cs="Times New Roman"/>
          <w:b/>
          <w:bCs/>
          <w:color w:val="333333"/>
          <w:sz w:val="28"/>
          <w:szCs w:val="28"/>
          <w:lang w:eastAsia="ru-RU"/>
        </w:rPr>
        <w:t xml:space="preserve"> </w:t>
      </w:r>
      <w:r w:rsidRPr="0004211D">
        <w:rPr>
          <w:rFonts w:ascii="Times New Roman" w:eastAsia="Times New Roman" w:hAnsi="Times New Roman" w:cs="Times New Roman"/>
          <w:color w:val="333333"/>
          <w:sz w:val="28"/>
          <w:szCs w:val="28"/>
          <w:lang w:eastAsia="ru-RU"/>
        </w:rPr>
        <w:t>(учить ребят добиваться единой цели, работая в группе).</w:t>
      </w:r>
    </w:p>
    <w:p w:rsidR="00D57A25" w:rsidRPr="0004211D" w:rsidRDefault="00D57A25" w:rsidP="006F53B1">
      <w:pPr>
        <w:pStyle w:val="a9"/>
        <w:numPr>
          <w:ilvl w:val="0"/>
          <w:numId w:val="2"/>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Исследовательские методы в обучении</w:t>
      </w:r>
      <w:r w:rsidRPr="0004211D">
        <w:rPr>
          <w:rFonts w:ascii="Times New Roman" w:eastAsia="Times New Roman" w:hAnsi="Times New Roman" w:cs="Times New Roman"/>
          <w:b/>
          <w:bCs/>
          <w:color w:val="333333"/>
          <w:sz w:val="28"/>
          <w:szCs w:val="28"/>
          <w:lang w:eastAsia="ru-RU"/>
        </w:rPr>
        <w:t xml:space="preserve"> </w:t>
      </w:r>
      <w:r w:rsidRPr="0004211D">
        <w:rPr>
          <w:rFonts w:ascii="Times New Roman" w:eastAsia="Times New Roman" w:hAnsi="Times New Roman" w:cs="Times New Roman"/>
          <w:color w:val="333333"/>
          <w:sz w:val="28"/>
          <w:szCs w:val="28"/>
          <w:lang w:eastAsia="ru-RU"/>
        </w:rPr>
        <w:t xml:space="preserve">(проводить мероприятия, направленные на самостоятельное образование, позволяющие понимать изучаемую проблему и находить пути её решения). </w:t>
      </w:r>
    </w:p>
    <w:p w:rsidR="00D57A25" w:rsidRPr="0004211D" w:rsidRDefault="00D57A25" w:rsidP="006F53B1">
      <w:pPr>
        <w:pStyle w:val="a9"/>
        <w:numPr>
          <w:ilvl w:val="0"/>
          <w:numId w:val="2"/>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Информационно-коммуникационные технологии</w:t>
      </w:r>
      <w:r w:rsidRPr="0004211D">
        <w:rPr>
          <w:rFonts w:ascii="Times New Roman" w:eastAsia="Times New Roman" w:hAnsi="Times New Roman" w:cs="Times New Roman"/>
          <w:b/>
          <w:bCs/>
          <w:color w:val="333333"/>
          <w:sz w:val="28"/>
          <w:szCs w:val="28"/>
          <w:lang w:eastAsia="ru-RU"/>
        </w:rPr>
        <w:t xml:space="preserve"> </w:t>
      </w:r>
      <w:r w:rsidRPr="0004211D">
        <w:rPr>
          <w:rFonts w:ascii="Times New Roman" w:eastAsia="Times New Roman" w:hAnsi="Times New Roman" w:cs="Times New Roman"/>
          <w:color w:val="333333"/>
          <w:sz w:val="28"/>
          <w:szCs w:val="28"/>
          <w:lang w:eastAsia="ru-RU"/>
        </w:rPr>
        <w:t>(расширять разнообразие содержания образования). </w:t>
      </w:r>
    </w:p>
    <w:p w:rsidR="00D57A25" w:rsidRPr="0004211D" w:rsidRDefault="00D57A25" w:rsidP="006F53B1">
      <w:pPr>
        <w:pStyle w:val="a9"/>
        <w:numPr>
          <w:ilvl w:val="0"/>
          <w:numId w:val="2"/>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lastRenderedPageBreak/>
        <w:t>Система инновационной оценки "портфолио"</w:t>
      </w:r>
      <w:r w:rsidRPr="0004211D">
        <w:rPr>
          <w:rFonts w:ascii="Times New Roman" w:eastAsia="Times New Roman" w:hAnsi="Times New Roman" w:cs="Times New Roman"/>
          <w:b/>
          <w:bCs/>
          <w:color w:val="333333"/>
          <w:sz w:val="28"/>
          <w:szCs w:val="28"/>
          <w:lang w:eastAsia="ru-RU"/>
        </w:rPr>
        <w:t xml:space="preserve"> </w:t>
      </w:r>
      <w:r w:rsidRPr="0004211D">
        <w:rPr>
          <w:rFonts w:ascii="Times New Roman" w:eastAsia="Times New Roman" w:hAnsi="Times New Roman" w:cs="Times New Roman"/>
          <w:color w:val="333333"/>
          <w:sz w:val="28"/>
          <w:szCs w:val="28"/>
          <w:lang w:eastAsia="ru-RU"/>
        </w:rPr>
        <w:t>(проведение мониторинга достижений каждого ребёнка, для определения индивидуальной траектории развития личности)</w:t>
      </w:r>
    </w:p>
    <w:p w:rsidR="00D57A25" w:rsidRPr="00D57A25" w:rsidRDefault="00D57A25" w:rsidP="006F53B1">
      <w:pPr>
        <w:spacing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i/>
          <w:iCs/>
          <w:color w:val="333333"/>
          <w:sz w:val="28"/>
          <w:szCs w:val="28"/>
          <w:lang w:eastAsia="ru-RU"/>
        </w:rPr>
        <w:t>Типология проектов в ДОУ</w:t>
      </w:r>
    </w:p>
    <w:tbl>
      <w:tblPr>
        <w:tblW w:w="0" w:type="auto"/>
        <w:jc w:val="center"/>
        <w:tblInd w:w="85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195"/>
        <w:gridCol w:w="2513"/>
      </w:tblGrid>
      <w:tr w:rsidR="00D57A25" w:rsidRPr="00D57A25" w:rsidTr="0004211D">
        <w:trPr>
          <w:jc w:val="center"/>
        </w:trPr>
        <w:tc>
          <w:tcPr>
            <w:tcW w:w="6195" w:type="dxa"/>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По количеству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индивидуальные</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групповые</w:t>
            </w:r>
          </w:p>
        </w:tc>
      </w:tr>
      <w:tr w:rsidR="00D57A25" w:rsidRPr="00D57A25" w:rsidTr="0004211D">
        <w:trPr>
          <w:jc w:val="center"/>
        </w:trPr>
        <w:tc>
          <w:tcPr>
            <w:tcW w:w="6195" w:type="dxa"/>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По содержанию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proofErr w:type="spellStart"/>
            <w:r w:rsidRPr="00D57A25">
              <w:rPr>
                <w:rFonts w:ascii="Times New Roman" w:eastAsia="Times New Roman" w:hAnsi="Times New Roman" w:cs="Times New Roman"/>
                <w:color w:val="333333"/>
                <w:sz w:val="28"/>
                <w:szCs w:val="28"/>
                <w:lang w:eastAsia="ru-RU"/>
              </w:rPr>
              <w:t>Монопроекты</w:t>
            </w:r>
            <w:proofErr w:type="spellEnd"/>
            <w:r w:rsidRPr="00D57A25">
              <w:rPr>
                <w:rFonts w:ascii="Times New Roman" w:eastAsia="Times New Roman" w:hAnsi="Times New Roman" w:cs="Times New Roman"/>
                <w:color w:val="333333"/>
                <w:sz w:val="28"/>
                <w:szCs w:val="28"/>
                <w:lang w:eastAsia="ru-RU"/>
              </w:rPr>
              <w:t xml:space="preserve"> (одна образовательная область)</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Интегративные (две и более образовательные области)</w:t>
            </w:r>
          </w:p>
        </w:tc>
      </w:tr>
      <w:tr w:rsidR="00D57A25" w:rsidRPr="00D57A25" w:rsidTr="0004211D">
        <w:trPr>
          <w:jc w:val="center"/>
        </w:trPr>
        <w:tc>
          <w:tcPr>
            <w:tcW w:w="6195" w:type="dxa"/>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По продолжительности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Краткосрочные (1-4 недели)</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proofErr w:type="gramStart"/>
            <w:r w:rsidRPr="00D57A25">
              <w:rPr>
                <w:rFonts w:ascii="Times New Roman" w:eastAsia="Times New Roman" w:hAnsi="Times New Roman" w:cs="Times New Roman"/>
                <w:color w:val="333333"/>
                <w:sz w:val="28"/>
                <w:szCs w:val="28"/>
                <w:lang w:eastAsia="ru-RU"/>
              </w:rPr>
              <w:t>Среднесрочные</w:t>
            </w:r>
            <w:proofErr w:type="gramEnd"/>
            <w:r w:rsidRPr="00D57A25">
              <w:rPr>
                <w:rFonts w:ascii="Times New Roman" w:eastAsia="Times New Roman" w:hAnsi="Times New Roman" w:cs="Times New Roman"/>
                <w:color w:val="333333"/>
                <w:sz w:val="28"/>
                <w:szCs w:val="28"/>
                <w:lang w:eastAsia="ru-RU"/>
              </w:rPr>
              <w:t xml:space="preserve"> (до 1 месяца)</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proofErr w:type="gramStart"/>
            <w:r w:rsidRPr="00D57A25">
              <w:rPr>
                <w:rFonts w:ascii="Times New Roman" w:eastAsia="Times New Roman" w:hAnsi="Times New Roman" w:cs="Times New Roman"/>
                <w:color w:val="333333"/>
                <w:sz w:val="28"/>
                <w:szCs w:val="28"/>
                <w:lang w:eastAsia="ru-RU"/>
              </w:rPr>
              <w:t>Долгосрочные</w:t>
            </w:r>
            <w:proofErr w:type="gramEnd"/>
            <w:r w:rsidRPr="00D57A25">
              <w:rPr>
                <w:rFonts w:ascii="Times New Roman" w:eastAsia="Times New Roman" w:hAnsi="Times New Roman" w:cs="Times New Roman"/>
                <w:color w:val="333333"/>
                <w:sz w:val="28"/>
                <w:szCs w:val="28"/>
                <w:lang w:eastAsia="ru-RU"/>
              </w:rPr>
              <w:t xml:space="preserve"> (полугодие, учебный год)</w:t>
            </w:r>
          </w:p>
        </w:tc>
      </w:tr>
      <w:tr w:rsidR="00D57A25" w:rsidRPr="00D57A25" w:rsidTr="0004211D">
        <w:trPr>
          <w:jc w:val="center"/>
        </w:trPr>
        <w:tc>
          <w:tcPr>
            <w:tcW w:w="6195" w:type="dxa"/>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По доминирующему виду проектной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Информационные</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Исследовательские</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Творческие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Проектно-ориентированные</w:t>
            </w:r>
          </w:p>
        </w:tc>
      </w:tr>
    </w:tbl>
    <w:p w:rsidR="006F53B1" w:rsidRPr="0004211D" w:rsidRDefault="006F53B1" w:rsidP="006F53B1">
      <w:pPr>
        <w:spacing w:line="240" w:lineRule="atLeast"/>
        <w:rPr>
          <w:rFonts w:ascii="Times New Roman" w:eastAsia="Times New Roman" w:hAnsi="Times New Roman" w:cs="Times New Roman"/>
          <w:b/>
          <w:bCs/>
          <w:i/>
          <w:iCs/>
          <w:color w:val="333333"/>
          <w:sz w:val="28"/>
          <w:szCs w:val="28"/>
          <w:lang w:eastAsia="ru-RU"/>
        </w:rPr>
      </w:pPr>
    </w:p>
    <w:p w:rsidR="00D57A25" w:rsidRPr="00D57A25" w:rsidRDefault="00D57A25" w:rsidP="006F53B1">
      <w:pPr>
        <w:spacing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i/>
          <w:iCs/>
          <w:color w:val="333333"/>
          <w:sz w:val="28"/>
          <w:szCs w:val="28"/>
          <w:lang w:eastAsia="ru-RU"/>
        </w:rPr>
        <w:t xml:space="preserve">Типы проектов в ДОУ </w:t>
      </w:r>
      <w:r w:rsidRPr="00D57A25">
        <w:rPr>
          <w:rFonts w:ascii="Times New Roman" w:eastAsia="Times New Roman" w:hAnsi="Times New Roman" w:cs="Times New Roman"/>
          <w:b/>
          <w:bCs/>
          <w:color w:val="333333"/>
          <w:sz w:val="28"/>
          <w:szCs w:val="28"/>
          <w:lang w:eastAsia="ru-RU"/>
        </w:rPr>
        <w:t>(по Л.В. Киселевой)</w:t>
      </w:r>
    </w:p>
    <w:tbl>
      <w:tblPr>
        <w:tblW w:w="4512" w:type="pct"/>
        <w:jc w:val="center"/>
        <w:tblInd w:w="163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805"/>
        <w:gridCol w:w="2562"/>
        <w:gridCol w:w="1264"/>
      </w:tblGrid>
      <w:tr w:rsidR="0004211D" w:rsidRPr="00D57A25" w:rsidTr="0004211D">
        <w:trPr>
          <w:jc w:val="center"/>
        </w:trPr>
        <w:tc>
          <w:tcPr>
            <w:tcW w:w="2784"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Тип проекта</w:t>
            </w:r>
          </w:p>
        </w:tc>
        <w:tc>
          <w:tcPr>
            <w:tcW w:w="1484"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Содержание</w:t>
            </w:r>
          </w:p>
        </w:tc>
        <w:tc>
          <w:tcPr>
            <w:tcW w:w="732"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Возраст детей</w:t>
            </w:r>
          </w:p>
        </w:tc>
      </w:tr>
      <w:tr w:rsidR="0004211D" w:rsidRPr="00D57A25" w:rsidTr="0004211D">
        <w:trPr>
          <w:jc w:val="center"/>
        </w:trPr>
        <w:tc>
          <w:tcPr>
            <w:tcW w:w="2784"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proofErr w:type="spellStart"/>
            <w:r w:rsidRPr="00D57A25">
              <w:rPr>
                <w:rFonts w:ascii="Times New Roman" w:eastAsia="Times New Roman" w:hAnsi="Times New Roman" w:cs="Times New Roman"/>
                <w:color w:val="333333"/>
                <w:sz w:val="28"/>
                <w:szCs w:val="28"/>
                <w:lang w:eastAsia="ru-RU"/>
              </w:rPr>
              <w:t>Исследовательско</w:t>
            </w:r>
            <w:proofErr w:type="spellEnd"/>
            <w:r w:rsidRPr="00D57A25">
              <w:rPr>
                <w:rFonts w:ascii="Times New Roman" w:eastAsia="Times New Roman" w:hAnsi="Times New Roman" w:cs="Times New Roman"/>
                <w:color w:val="333333"/>
                <w:sz w:val="28"/>
                <w:szCs w:val="28"/>
                <w:lang w:eastAsia="ru-RU"/>
              </w:rPr>
              <w:t>-творческий</w:t>
            </w:r>
          </w:p>
        </w:tc>
        <w:tc>
          <w:tcPr>
            <w:tcW w:w="1484"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Дети экспериментируют, а затем оформляют результаты в виде газет, </w:t>
            </w:r>
            <w:r w:rsidRPr="00D57A25">
              <w:rPr>
                <w:rFonts w:ascii="Times New Roman" w:eastAsia="Times New Roman" w:hAnsi="Times New Roman" w:cs="Times New Roman"/>
                <w:color w:val="333333"/>
                <w:sz w:val="28"/>
                <w:szCs w:val="28"/>
                <w:lang w:eastAsia="ru-RU"/>
              </w:rPr>
              <w:lastRenderedPageBreak/>
              <w:t>драматизации</w:t>
            </w:r>
            <w:proofErr w:type="gramStart"/>
            <w:r w:rsidRPr="00D57A25">
              <w:rPr>
                <w:rFonts w:ascii="Times New Roman" w:eastAsia="Times New Roman" w:hAnsi="Times New Roman" w:cs="Times New Roman"/>
                <w:color w:val="333333"/>
                <w:sz w:val="28"/>
                <w:szCs w:val="28"/>
                <w:lang w:eastAsia="ru-RU"/>
              </w:rPr>
              <w:t xml:space="preserve"> ,</w:t>
            </w:r>
            <w:proofErr w:type="gramEnd"/>
            <w:r w:rsidRPr="00D57A25">
              <w:rPr>
                <w:rFonts w:ascii="Times New Roman" w:eastAsia="Times New Roman" w:hAnsi="Times New Roman" w:cs="Times New Roman"/>
                <w:color w:val="333333"/>
                <w:sz w:val="28"/>
                <w:szCs w:val="28"/>
                <w:lang w:eastAsia="ru-RU"/>
              </w:rPr>
              <w:t xml:space="preserve"> детского дизайна</w:t>
            </w:r>
          </w:p>
        </w:tc>
        <w:tc>
          <w:tcPr>
            <w:tcW w:w="732"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lastRenderedPageBreak/>
              <w:t xml:space="preserve">Старшая группа </w:t>
            </w:r>
          </w:p>
        </w:tc>
      </w:tr>
      <w:tr w:rsidR="0004211D" w:rsidRPr="00D57A25" w:rsidTr="0004211D">
        <w:trPr>
          <w:jc w:val="center"/>
        </w:trPr>
        <w:tc>
          <w:tcPr>
            <w:tcW w:w="2784"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proofErr w:type="spellStart"/>
            <w:r w:rsidRPr="00D57A25">
              <w:rPr>
                <w:rFonts w:ascii="Times New Roman" w:eastAsia="Times New Roman" w:hAnsi="Times New Roman" w:cs="Times New Roman"/>
                <w:color w:val="333333"/>
                <w:sz w:val="28"/>
                <w:szCs w:val="28"/>
                <w:lang w:eastAsia="ru-RU"/>
              </w:rPr>
              <w:lastRenderedPageBreak/>
              <w:t>Ролево</w:t>
            </w:r>
            <w:proofErr w:type="spellEnd"/>
            <w:r w:rsidRPr="00D57A25">
              <w:rPr>
                <w:rFonts w:ascii="Times New Roman" w:eastAsia="Times New Roman" w:hAnsi="Times New Roman" w:cs="Times New Roman"/>
                <w:color w:val="333333"/>
                <w:sz w:val="28"/>
                <w:szCs w:val="28"/>
                <w:lang w:eastAsia="ru-RU"/>
              </w:rPr>
              <w:t>-игровой</w:t>
            </w:r>
          </w:p>
        </w:tc>
        <w:tc>
          <w:tcPr>
            <w:tcW w:w="1484"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Используются элементы творческих игр, когда дети входят в образ персонажей сказки и решают по-своему поставленные проблемы</w:t>
            </w:r>
          </w:p>
        </w:tc>
        <w:tc>
          <w:tcPr>
            <w:tcW w:w="732"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Вторая младшая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группа </w:t>
            </w:r>
          </w:p>
        </w:tc>
      </w:tr>
      <w:tr w:rsidR="0004211D" w:rsidRPr="00D57A25" w:rsidTr="0004211D">
        <w:trPr>
          <w:jc w:val="center"/>
        </w:trPr>
        <w:tc>
          <w:tcPr>
            <w:tcW w:w="2784"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Информационно-практико-ориентированный</w:t>
            </w:r>
          </w:p>
        </w:tc>
        <w:tc>
          <w:tcPr>
            <w:tcW w:w="1484"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Дети собирают информацию и реализуют ее,</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ориентируясь на социальные интересы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(оформление и дизайн группы, витражи и др.) </w:t>
            </w:r>
          </w:p>
        </w:tc>
        <w:tc>
          <w:tcPr>
            <w:tcW w:w="732"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Средняя группа </w:t>
            </w:r>
          </w:p>
        </w:tc>
      </w:tr>
      <w:tr w:rsidR="0004211D" w:rsidRPr="00D57A25" w:rsidTr="0004211D">
        <w:trPr>
          <w:jc w:val="center"/>
        </w:trPr>
        <w:tc>
          <w:tcPr>
            <w:tcW w:w="2784"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Творческий</w:t>
            </w:r>
          </w:p>
        </w:tc>
        <w:tc>
          <w:tcPr>
            <w:tcW w:w="1484"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Оформление результата работы в виде детского праздника, детского дизайна и т. п. </w:t>
            </w:r>
          </w:p>
        </w:tc>
        <w:tc>
          <w:tcPr>
            <w:tcW w:w="732"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Вторая младшая</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группа </w:t>
            </w:r>
          </w:p>
        </w:tc>
      </w:tr>
    </w:tbl>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i/>
          <w:iCs/>
          <w:color w:val="333333"/>
          <w:sz w:val="28"/>
          <w:szCs w:val="28"/>
          <w:lang w:eastAsia="ru-RU"/>
        </w:rPr>
        <w:t>Жизненный цикл проекта</w:t>
      </w:r>
      <w:r w:rsidRPr="00D57A25">
        <w:rPr>
          <w:rFonts w:ascii="Times New Roman" w:eastAsia="Times New Roman" w:hAnsi="Times New Roman" w:cs="Times New Roman"/>
          <w:color w:val="333333"/>
          <w:sz w:val="28"/>
          <w:szCs w:val="28"/>
          <w:lang w:eastAsia="ru-RU"/>
        </w:rPr>
        <w:t xml:space="preserve"> (по В.Н. Буркову, Д.А. Новикову) определяется 3 фазами:</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i/>
          <w:iCs/>
          <w:color w:val="333333"/>
          <w:sz w:val="28"/>
          <w:szCs w:val="28"/>
          <w:lang w:eastAsia="ru-RU"/>
        </w:rPr>
        <w:t xml:space="preserve">Фаза проектирования: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color w:val="333333"/>
          <w:sz w:val="28"/>
          <w:szCs w:val="28"/>
          <w:lang w:eastAsia="ru-RU"/>
        </w:rPr>
        <w:t xml:space="preserve">I Стадия концептуальная.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Этапы: Выявление противоречий: формулирование проблемы, определение проблематики, определение цели, выбор критериев.</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color w:val="333333"/>
          <w:sz w:val="28"/>
          <w:szCs w:val="28"/>
          <w:lang w:eastAsia="ru-RU"/>
        </w:rPr>
        <w:t>II Стадия моделирования</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Этапы: Построение моделей, оптимизация моделей, выбор модели (принятие решения).</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color w:val="333333"/>
          <w:sz w:val="28"/>
          <w:szCs w:val="28"/>
          <w:lang w:eastAsia="ru-RU"/>
        </w:rPr>
        <w:t>III Стадия конструирования</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Этапы: декомпозиция, агрегирование, исследование условий, построение программы. </w:t>
      </w:r>
    </w:p>
    <w:p w:rsidR="00D57A25" w:rsidRPr="00D57A25" w:rsidRDefault="00D57A25" w:rsidP="006F53B1">
      <w:pPr>
        <w:spacing w:after="120" w:line="240" w:lineRule="atLeast"/>
        <w:rPr>
          <w:rFonts w:ascii="Times New Roman" w:eastAsia="Times New Roman" w:hAnsi="Times New Roman" w:cs="Times New Roman"/>
          <w:b/>
          <w:i/>
          <w:iCs/>
          <w:color w:val="333333"/>
          <w:sz w:val="28"/>
          <w:szCs w:val="28"/>
          <w:lang w:eastAsia="ru-RU"/>
        </w:rPr>
      </w:pPr>
      <w:r w:rsidRPr="00D57A25">
        <w:rPr>
          <w:rFonts w:ascii="Times New Roman" w:eastAsia="Times New Roman" w:hAnsi="Times New Roman" w:cs="Times New Roman"/>
          <w:b/>
          <w:i/>
          <w:iCs/>
          <w:color w:val="333333"/>
          <w:sz w:val="28"/>
          <w:szCs w:val="28"/>
          <w:lang w:eastAsia="ru-RU"/>
        </w:rPr>
        <w:lastRenderedPageBreak/>
        <w:t>Фаза технологическая</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Стадия реализации модели проекта. Этапы определяются содержанием проекта</w:t>
      </w:r>
    </w:p>
    <w:p w:rsidR="00D57A25" w:rsidRPr="00D57A25" w:rsidRDefault="00D57A25" w:rsidP="006F53B1">
      <w:pPr>
        <w:spacing w:after="120" w:line="240" w:lineRule="atLeast"/>
        <w:rPr>
          <w:rFonts w:ascii="Times New Roman" w:eastAsia="Times New Roman" w:hAnsi="Times New Roman" w:cs="Times New Roman"/>
          <w:b/>
          <w:i/>
          <w:iCs/>
          <w:color w:val="333333"/>
          <w:sz w:val="28"/>
          <w:szCs w:val="28"/>
          <w:lang w:eastAsia="ru-RU"/>
        </w:rPr>
      </w:pPr>
      <w:r w:rsidRPr="00D57A25">
        <w:rPr>
          <w:rFonts w:ascii="Times New Roman" w:eastAsia="Times New Roman" w:hAnsi="Times New Roman" w:cs="Times New Roman"/>
          <w:b/>
          <w:i/>
          <w:iCs/>
          <w:color w:val="333333"/>
          <w:sz w:val="28"/>
          <w:szCs w:val="28"/>
          <w:lang w:eastAsia="ru-RU"/>
        </w:rPr>
        <w:t>Фаза рефлексивная</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Стадия итоговой оценки. Стадия рефлексии.</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i/>
          <w:iCs/>
          <w:color w:val="333333"/>
          <w:sz w:val="28"/>
          <w:szCs w:val="28"/>
          <w:lang w:eastAsia="ru-RU"/>
        </w:rPr>
        <w:t>Способы разработки проектов:</w:t>
      </w:r>
      <w:r w:rsidRPr="00D57A25">
        <w:rPr>
          <w:rFonts w:ascii="Times New Roman" w:eastAsia="Times New Roman" w:hAnsi="Times New Roman" w:cs="Times New Roman"/>
          <w:color w:val="333333"/>
          <w:sz w:val="28"/>
          <w:szCs w:val="28"/>
          <w:lang w:eastAsia="ru-RU"/>
        </w:rPr>
        <w:t xml:space="preserve"> </w:t>
      </w:r>
    </w:p>
    <w:p w:rsidR="00D57A25" w:rsidRPr="0004211D" w:rsidRDefault="00D57A25" w:rsidP="006F53B1">
      <w:pPr>
        <w:pStyle w:val="a9"/>
        <w:numPr>
          <w:ilvl w:val="0"/>
          <w:numId w:val="3"/>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Системная паутинка по проекту;</w:t>
      </w:r>
    </w:p>
    <w:p w:rsidR="00D57A25" w:rsidRPr="0004211D" w:rsidRDefault="00D57A25" w:rsidP="006F53B1">
      <w:pPr>
        <w:pStyle w:val="a9"/>
        <w:numPr>
          <w:ilvl w:val="0"/>
          <w:numId w:val="3"/>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"Модель трёх вопросов"</w:t>
      </w:r>
    </w:p>
    <w:p w:rsidR="00D57A25" w:rsidRPr="0004211D" w:rsidRDefault="00D57A25" w:rsidP="006F53B1">
      <w:pPr>
        <w:pStyle w:val="a9"/>
        <w:numPr>
          <w:ilvl w:val="0"/>
          <w:numId w:val="3"/>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Образ "Семь мы" (</w:t>
      </w:r>
      <w:proofErr w:type="gramStart"/>
      <w:r w:rsidRPr="0004211D">
        <w:rPr>
          <w:rFonts w:ascii="Times New Roman" w:eastAsia="Times New Roman" w:hAnsi="Times New Roman" w:cs="Times New Roman"/>
          <w:color w:val="333333"/>
          <w:sz w:val="28"/>
          <w:szCs w:val="28"/>
          <w:lang w:eastAsia="ru-RU"/>
        </w:rPr>
        <w:t>по</w:t>
      </w:r>
      <w:proofErr w:type="gramEnd"/>
      <w:r w:rsidRPr="0004211D">
        <w:rPr>
          <w:rFonts w:ascii="Times New Roman" w:eastAsia="Times New Roman" w:hAnsi="Times New Roman" w:cs="Times New Roman"/>
          <w:color w:val="333333"/>
          <w:sz w:val="28"/>
          <w:szCs w:val="28"/>
          <w:lang w:eastAsia="ru-RU"/>
        </w:rPr>
        <w:t xml:space="preserve"> Заир-Бек)</w:t>
      </w:r>
    </w:p>
    <w:p w:rsidR="00D57A25" w:rsidRPr="0004211D" w:rsidRDefault="00D57A25" w:rsidP="006F53B1">
      <w:pPr>
        <w:pStyle w:val="a9"/>
        <w:numPr>
          <w:ilvl w:val="0"/>
          <w:numId w:val="3"/>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 xml:space="preserve">Метод "Мыслительных карт" (Тони </w:t>
      </w:r>
      <w:proofErr w:type="spellStart"/>
      <w:r w:rsidRPr="0004211D">
        <w:rPr>
          <w:rFonts w:ascii="Times New Roman" w:eastAsia="Times New Roman" w:hAnsi="Times New Roman" w:cs="Times New Roman"/>
          <w:color w:val="333333"/>
          <w:sz w:val="28"/>
          <w:szCs w:val="28"/>
          <w:lang w:eastAsia="ru-RU"/>
        </w:rPr>
        <w:t>Бьюзен</w:t>
      </w:r>
      <w:proofErr w:type="spellEnd"/>
      <w:r w:rsidRPr="0004211D">
        <w:rPr>
          <w:rFonts w:ascii="Times New Roman" w:eastAsia="Times New Roman" w:hAnsi="Times New Roman" w:cs="Times New Roman"/>
          <w:color w:val="333333"/>
          <w:sz w:val="28"/>
          <w:szCs w:val="28"/>
          <w:lang w:eastAsia="ru-RU"/>
        </w:rPr>
        <w:t>)</w:t>
      </w:r>
    </w:p>
    <w:p w:rsidR="00D57A25" w:rsidRPr="00D57A25" w:rsidRDefault="00D57A25" w:rsidP="00D57A25">
      <w:pPr>
        <w:spacing w:after="120" w:line="240" w:lineRule="atLeast"/>
        <w:ind w:left="5100"/>
        <w:jc w:val="center"/>
        <w:rPr>
          <w:rFonts w:ascii="Times New Roman" w:eastAsia="Times New Roman" w:hAnsi="Times New Roman" w:cs="Times New Roman"/>
          <w:i/>
          <w:iCs/>
          <w:color w:val="333333"/>
          <w:sz w:val="28"/>
          <w:szCs w:val="28"/>
          <w:lang w:eastAsia="ru-RU"/>
        </w:rPr>
      </w:pPr>
    </w:p>
    <w:p w:rsidR="00D57A25" w:rsidRPr="00D57A25" w:rsidRDefault="00D57A25" w:rsidP="006F53B1">
      <w:pPr>
        <w:spacing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i/>
          <w:iCs/>
          <w:color w:val="333333"/>
          <w:sz w:val="28"/>
          <w:szCs w:val="28"/>
          <w:lang w:eastAsia="ru-RU"/>
        </w:rPr>
        <w:t>Системная паутинка по проекту</w:t>
      </w:r>
    </w:p>
    <w:tbl>
      <w:tblPr>
        <w:tblW w:w="0" w:type="auto"/>
        <w:jc w:val="center"/>
        <w:tblInd w:w="131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612"/>
        <w:gridCol w:w="2217"/>
        <w:gridCol w:w="2418"/>
      </w:tblGrid>
      <w:tr w:rsidR="00D57A25" w:rsidRPr="00D57A25" w:rsidTr="0004211D">
        <w:trPr>
          <w:jc w:val="center"/>
        </w:trPr>
        <w:tc>
          <w:tcPr>
            <w:tcW w:w="3612" w:type="dxa"/>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Познание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ведущая деятельность - познавательно-исследовательская, формы: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Чтение художественной литературы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ведущая деятельность - чтение, формы: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Коммуникация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ведущая деятельность - коммуникативная, формы</w:t>
            </w:r>
            <w:r w:rsidRPr="00D57A25">
              <w:rPr>
                <w:rFonts w:ascii="Times New Roman" w:eastAsia="Times New Roman" w:hAnsi="Times New Roman" w:cs="Times New Roman"/>
                <w:b/>
                <w:bCs/>
                <w:color w:val="333333"/>
                <w:sz w:val="28"/>
                <w:szCs w:val="28"/>
                <w:lang w:eastAsia="ru-RU"/>
              </w:rPr>
              <w:t xml:space="preserve">: </w:t>
            </w:r>
          </w:p>
        </w:tc>
      </w:tr>
      <w:tr w:rsidR="00D57A25" w:rsidRPr="00D57A25" w:rsidTr="0004211D">
        <w:trPr>
          <w:jc w:val="center"/>
        </w:trPr>
        <w:tc>
          <w:tcPr>
            <w:tcW w:w="3612" w:type="dxa"/>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Социализация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ведущая деятельность - игровая, формы: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Труд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ведущая деятельность - трудовая, формы: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Безопасность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интеграция разных видов деятельности, формы: </w:t>
            </w:r>
          </w:p>
        </w:tc>
      </w:tr>
      <w:tr w:rsidR="00D57A25" w:rsidRPr="00D57A25" w:rsidTr="0004211D">
        <w:trPr>
          <w:jc w:val="center"/>
        </w:trPr>
        <w:tc>
          <w:tcPr>
            <w:tcW w:w="3612" w:type="dxa"/>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Здоровье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интеграция разных видов деятельности, формы: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Физическая культура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ведущая деятельность - двигательная, формы: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Формы взаимодействия с семьей и </w:t>
            </w:r>
            <w:proofErr w:type="spellStart"/>
            <w:r w:rsidRPr="00D57A25">
              <w:rPr>
                <w:rFonts w:ascii="Times New Roman" w:eastAsia="Times New Roman" w:hAnsi="Times New Roman" w:cs="Times New Roman"/>
                <w:color w:val="333333"/>
                <w:sz w:val="28"/>
                <w:szCs w:val="28"/>
                <w:u w:val="single"/>
                <w:lang w:eastAsia="ru-RU"/>
              </w:rPr>
              <w:t>соц</w:t>
            </w:r>
            <w:proofErr w:type="gramStart"/>
            <w:r w:rsidRPr="00D57A25">
              <w:rPr>
                <w:rFonts w:ascii="Times New Roman" w:eastAsia="Times New Roman" w:hAnsi="Times New Roman" w:cs="Times New Roman"/>
                <w:color w:val="333333"/>
                <w:sz w:val="28"/>
                <w:szCs w:val="28"/>
                <w:u w:val="single"/>
                <w:lang w:eastAsia="ru-RU"/>
              </w:rPr>
              <w:t>.п</w:t>
            </w:r>
            <w:proofErr w:type="gramEnd"/>
            <w:r w:rsidRPr="00D57A25">
              <w:rPr>
                <w:rFonts w:ascii="Times New Roman" w:eastAsia="Times New Roman" w:hAnsi="Times New Roman" w:cs="Times New Roman"/>
                <w:color w:val="333333"/>
                <w:sz w:val="28"/>
                <w:szCs w:val="28"/>
                <w:u w:val="single"/>
                <w:lang w:eastAsia="ru-RU"/>
              </w:rPr>
              <w:t>артнерами</w:t>
            </w:r>
            <w:proofErr w:type="spellEnd"/>
            <w:r w:rsidRPr="00D57A25">
              <w:rPr>
                <w:rFonts w:ascii="Times New Roman" w:eastAsia="Times New Roman" w:hAnsi="Times New Roman" w:cs="Times New Roman"/>
                <w:color w:val="333333"/>
                <w:sz w:val="28"/>
                <w:szCs w:val="28"/>
                <w:u w:val="single"/>
                <w:lang w:eastAsia="ru-RU"/>
              </w:rPr>
              <w:t xml:space="preserve">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формы: </w:t>
            </w:r>
          </w:p>
        </w:tc>
      </w:tr>
      <w:tr w:rsidR="00D57A25" w:rsidRPr="00D57A25" w:rsidTr="0004211D">
        <w:trPr>
          <w:jc w:val="center"/>
        </w:trPr>
        <w:tc>
          <w:tcPr>
            <w:tcW w:w="3612" w:type="dxa"/>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Художественное творчество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ведущая деятельность - продуктивная, формы: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Музыка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ведущая деятельность - музыкально-художественная, формы: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Режимные моменты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интеграция разных видов деятельности, формы: </w:t>
            </w:r>
          </w:p>
        </w:tc>
      </w:tr>
    </w:tbl>
    <w:p w:rsidR="00D57A25" w:rsidRPr="00D57A25" w:rsidRDefault="00D57A25" w:rsidP="00D57A25">
      <w:pPr>
        <w:spacing w:line="240" w:lineRule="atLeast"/>
        <w:ind w:left="5100"/>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i/>
          <w:iCs/>
          <w:color w:val="333333"/>
          <w:sz w:val="28"/>
          <w:szCs w:val="28"/>
          <w:lang w:eastAsia="ru-RU"/>
        </w:rPr>
        <w:t>"Модель трёх вопросов"</w:t>
      </w:r>
    </w:p>
    <w:tbl>
      <w:tblPr>
        <w:tblW w:w="0" w:type="auto"/>
        <w:jc w:val="center"/>
        <w:tblInd w:w="126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280"/>
        <w:gridCol w:w="1496"/>
        <w:gridCol w:w="1526"/>
      </w:tblGrid>
      <w:tr w:rsidR="00D57A25" w:rsidRPr="00D57A25" w:rsidTr="0004211D">
        <w:trPr>
          <w:jc w:val="center"/>
        </w:trPr>
        <w:tc>
          <w:tcPr>
            <w:tcW w:w="5280" w:type="dxa"/>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jc w:val="center"/>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color w:val="333333"/>
                <w:sz w:val="28"/>
                <w:szCs w:val="28"/>
                <w:lang w:eastAsia="ru-RU"/>
              </w:rPr>
              <w:lastRenderedPageBreak/>
              <w:t>ЧТО ЗНАЮ?</w:t>
            </w:r>
            <w:r w:rsidRPr="00D57A25">
              <w:rPr>
                <w:rFonts w:ascii="Times New Roman" w:eastAsia="Times New Roman" w:hAnsi="Times New Roman" w:cs="Times New Roman"/>
                <w:color w:val="333333"/>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jc w:val="center"/>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color w:val="333333"/>
                <w:sz w:val="28"/>
                <w:szCs w:val="28"/>
                <w:lang w:eastAsia="ru-RU"/>
              </w:rPr>
              <w:t>ЧТО ХОЧУ УЗНАТЬ?</w:t>
            </w:r>
            <w:r w:rsidRPr="00D57A25">
              <w:rPr>
                <w:rFonts w:ascii="Times New Roman" w:eastAsia="Times New Roman" w:hAnsi="Times New Roman" w:cs="Times New Roman"/>
                <w:color w:val="333333"/>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jc w:val="center"/>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color w:val="333333"/>
                <w:sz w:val="28"/>
                <w:szCs w:val="28"/>
                <w:lang w:eastAsia="ru-RU"/>
              </w:rPr>
              <w:t>КАК УЗНАТЬ?</w:t>
            </w:r>
            <w:r w:rsidRPr="00D57A25">
              <w:rPr>
                <w:rFonts w:ascii="Times New Roman" w:eastAsia="Times New Roman" w:hAnsi="Times New Roman" w:cs="Times New Roman"/>
                <w:color w:val="333333"/>
                <w:sz w:val="28"/>
                <w:szCs w:val="28"/>
                <w:lang w:eastAsia="ru-RU"/>
              </w:rPr>
              <w:t xml:space="preserve"> </w:t>
            </w:r>
          </w:p>
        </w:tc>
      </w:tr>
      <w:tr w:rsidR="00D57A25" w:rsidRPr="00D57A25" w:rsidTr="0004211D">
        <w:trPr>
          <w:jc w:val="center"/>
        </w:trPr>
        <w:tc>
          <w:tcPr>
            <w:tcW w:w="5280" w:type="dxa"/>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Содержание, </w:t>
            </w:r>
            <w:proofErr w:type="gramStart"/>
            <w:r w:rsidRPr="00D57A25">
              <w:rPr>
                <w:rFonts w:ascii="Times New Roman" w:eastAsia="Times New Roman" w:hAnsi="Times New Roman" w:cs="Times New Roman"/>
                <w:color w:val="333333"/>
                <w:sz w:val="28"/>
                <w:szCs w:val="28"/>
                <w:lang w:eastAsia="ru-RU"/>
              </w:rPr>
              <w:t>то</w:t>
            </w:r>
            <w:proofErr w:type="gramEnd"/>
            <w:r w:rsidRPr="00D57A25">
              <w:rPr>
                <w:rFonts w:ascii="Times New Roman" w:eastAsia="Times New Roman" w:hAnsi="Times New Roman" w:cs="Times New Roman"/>
                <w:color w:val="333333"/>
                <w:sz w:val="28"/>
                <w:szCs w:val="28"/>
                <w:lang w:eastAsia="ru-RU"/>
              </w:rPr>
              <w:t xml:space="preserve"> что дети уже знают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План (тема проекта)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Источники новых знаний, т. е. средства</w:t>
            </w:r>
          </w:p>
        </w:tc>
      </w:tr>
    </w:tbl>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i/>
          <w:iCs/>
          <w:color w:val="333333"/>
          <w:sz w:val="28"/>
          <w:szCs w:val="28"/>
          <w:lang w:eastAsia="ru-RU"/>
        </w:rPr>
        <w:t xml:space="preserve">Образ "Семь мы" </w:t>
      </w:r>
      <w:proofErr w:type="gramStart"/>
      <w:r w:rsidRPr="00D57A25">
        <w:rPr>
          <w:rFonts w:ascii="Times New Roman" w:eastAsia="Times New Roman" w:hAnsi="Times New Roman" w:cs="Times New Roman"/>
          <w:b/>
          <w:bCs/>
          <w:i/>
          <w:iCs/>
          <w:color w:val="333333"/>
          <w:sz w:val="28"/>
          <w:szCs w:val="28"/>
          <w:lang w:eastAsia="ru-RU"/>
        </w:rPr>
        <w:t xml:space="preserve">( </w:t>
      </w:r>
      <w:proofErr w:type="gramEnd"/>
      <w:r w:rsidRPr="00D57A25">
        <w:rPr>
          <w:rFonts w:ascii="Times New Roman" w:eastAsia="Times New Roman" w:hAnsi="Times New Roman" w:cs="Times New Roman"/>
          <w:b/>
          <w:bCs/>
          <w:i/>
          <w:iCs/>
          <w:color w:val="333333"/>
          <w:sz w:val="28"/>
          <w:szCs w:val="28"/>
          <w:lang w:eastAsia="ru-RU"/>
        </w:rPr>
        <w:t>по Заир-Бек)</w:t>
      </w:r>
      <w:r w:rsidRPr="00D57A25">
        <w:rPr>
          <w:rFonts w:ascii="Times New Roman" w:eastAsia="Times New Roman" w:hAnsi="Times New Roman" w:cs="Times New Roman"/>
          <w:color w:val="333333"/>
          <w:sz w:val="28"/>
          <w:szCs w:val="28"/>
          <w:lang w:eastAsia="ru-RU"/>
        </w:rPr>
        <w:t xml:space="preserve"> </w:t>
      </w:r>
    </w:p>
    <w:p w:rsidR="00D57A25" w:rsidRPr="0004211D" w:rsidRDefault="00D57A25" w:rsidP="006F53B1">
      <w:pPr>
        <w:pStyle w:val="a9"/>
        <w:numPr>
          <w:ilvl w:val="0"/>
          <w:numId w:val="4"/>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i/>
          <w:iCs/>
          <w:color w:val="333333"/>
          <w:sz w:val="28"/>
          <w:szCs w:val="28"/>
          <w:lang w:eastAsia="ru-RU"/>
        </w:rPr>
        <w:t>Мы озабочены</w:t>
      </w:r>
      <w:r w:rsidRPr="0004211D">
        <w:rPr>
          <w:rFonts w:ascii="Times New Roman" w:eastAsia="Times New Roman" w:hAnsi="Times New Roman" w:cs="Times New Roman"/>
          <w:color w:val="333333"/>
          <w:sz w:val="28"/>
          <w:szCs w:val="28"/>
          <w:lang w:eastAsia="ru-RU"/>
        </w:rPr>
        <w:t>... (формулируется факт, противоречие, то, что привлекает внимание).</w:t>
      </w:r>
    </w:p>
    <w:p w:rsidR="00D57A25" w:rsidRPr="0004211D" w:rsidRDefault="00D57A25" w:rsidP="006F53B1">
      <w:pPr>
        <w:pStyle w:val="a9"/>
        <w:numPr>
          <w:ilvl w:val="0"/>
          <w:numId w:val="4"/>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i/>
          <w:iCs/>
          <w:color w:val="333333"/>
          <w:sz w:val="28"/>
          <w:szCs w:val="28"/>
          <w:lang w:eastAsia="ru-RU"/>
        </w:rPr>
        <w:t>Мы понимаем</w:t>
      </w:r>
      <w:r w:rsidRPr="0004211D">
        <w:rPr>
          <w:rFonts w:ascii="Times New Roman" w:eastAsia="Times New Roman" w:hAnsi="Times New Roman" w:cs="Times New Roman"/>
          <w:color w:val="333333"/>
          <w:sz w:val="28"/>
          <w:szCs w:val="28"/>
          <w:lang w:eastAsia="ru-RU"/>
        </w:rPr>
        <w:t>... (представляется осознанная проблема для решения и ориентиры-ценности).</w:t>
      </w:r>
    </w:p>
    <w:p w:rsidR="00D57A25" w:rsidRPr="0004211D" w:rsidRDefault="00D57A25" w:rsidP="006F53B1">
      <w:pPr>
        <w:pStyle w:val="a9"/>
        <w:numPr>
          <w:ilvl w:val="0"/>
          <w:numId w:val="4"/>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i/>
          <w:iCs/>
          <w:color w:val="333333"/>
          <w:sz w:val="28"/>
          <w:szCs w:val="28"/>
          <w:lang w:eastAsia="ru-RU"/>
        </w:rPr>
        <w:t>Мы ожидаем...</w:t>
      </w:r>
      <w:r w:rsidRPr="0004211D">
        <w:rPr>
          <w:rFonts w:ascii="Times New Roman" w:eastAsia="Times New Roman" w:hAnsi="Times New Roman" w:cs="Times New Roman"/>
          <w:b/>
          <w:bCs/>
          <w:i/>
          <w:iCs/>
          <w:color w:val="333333"/>
          <w:sz w:val="28"/>
          <w:szCs w:val="28"/>
          <w:lang w:eastAsia="ru-RU"/>
        </w:rPr>
        <w:t xml:space="preserve"> </w:t>
      </w:r>
      <w:r w:rsidRPr="0004211D">
        <w:rPr>
          <w:rFonts w:ascii="Times New Roman" w:eastAsia="Times New Roman" w:hAnsi="Times New Roman" w:cs="Times New Roman"/>
          <w:color w:val="333333"/>
          <w:sz w:val="28"/>
          <w:szCs w:val="28"/>
          <w:lang w:eastAsia="ru-RU"/>
        </w:rPr>
        <w:t>(дается описание предполагаемых целей - результатов).</w:t>
      </w:r>
    </w:p>
    <w:p w:rsidR="00D57A25" w:rsidRPr="0004211D" w:rsidRDefault="00D57A25" w:rsidP="006F53B1">
      <w:pPr>
        <w:pStyle w:val="a9"/>
        <w:numPr>
          <w:ilvl w:val="0"/>
          <w:numId w:val="4"/>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i/>
          <w:iCs/>
          <w:color w:val="333333"/>
          <w:sz w:val="28"/>
          <w:szCs w:val="28"/>
          <w:lang w:eastAsia="ru-RU"/>
        </w:rPr>
        <w:t>Мы предполагаем</w:t>
      </w:r>
      <w:r w:rsidRPr="0004211D">
        <w:rPr>
          <w:rFonts w:ascii="Times New Roman" w:eastAsia="Times New Roman" w:hAnsi="Times New Roman" w:cs="Times New Roman"/>
          <w:color w:val="333333"/>
          <w:sz w:val="28"/>
          <w:szCs w:val="28"/>
          <w:lang w:eastAsia="ru-RU"/>
        </w:rPr>
        <w:t>... (представляются идеи, гипотезы).</w:t>
      </w:r>
    </w:p>
    <w:p w:rsidR="00D57A25" w:rsidRPr="0004211D" w:rsidRDefault="00D57A25" w:rsidP="006F53B1">
      <w:pPr>
        <w:pStyle w:val="a9"/>
        <w:numPr>
          <w:ilvl w:val="0"/>
          <w:numId w:val="4"/>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i/>
          <w:iCs/>
          <w:color w:val="333333"/>
          <w:sz w:val="28"/>
          <w:szCs w:val="28"/>
          <w:lang w:eastAsia="ru-RU"/>
        </w:rPr>
        <w:t>Мы намереваемся...</w:t>
      </w:r>
      <w:r w:rsidRPr="0004211D">
        <w:rPr>
          <w:rFonts w:ascii="Times New Roman" w:eastAsia="Times New Roman" w:hAnsi="Times New Roman" w:cs="Times New Roman"/>
          <w:b/>
          <w:bCs/>
          <w:i/>
          <w:iCs/>
          <w:color w:val="333333"/>
          <w:sz w:val="28"/>
          <w:szCs w:val="28"/>
          <w:lang w:eastAsia="ru-RU"/>
        </w:rPr>
        <w:t xml:space="preserve"> </w:t>
      </w:r>
      <w:r w:rsidRPr="0004211D">
        <w:rPr>
          <w:rFonts w:ascii="Times New Roman" w:eastAsia="Times New Roman" w:hAnsi="Times New Roman" w:cs="Times New Roman"/>
          <w:color w:val="333333"/>
          <w:sz w:val="28"/>
          <w:szCs w:val="28"/>
          <w:lang w:eastAsia="ru-RU"/>
        </w:rPr>
        <w:t>(контекст действий, планируемых поэтапно).</w:t>
      </w:r>
    </w:p>
    <w:p w:rsidR="00D57A25" w:rsidRPr="0004211D" w:rsidRDefault="00D57A25" w:rsidP="006F53B1">
      <w:pPr>
        <w:pStyle w:val="a9"/>
        <w:numPr>
          <w:ilvl w:val="0"/>
          <w:numId w:val="4"/>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i/>
          <w:iCs/>
          <w:color w:val="333333"/>
          <w:sz w:val="28"/>
          <w:szCs w:val="28"/>
          <w:lang w:eastAsia="ru-RU"/>
        </w:rPr>
        <w:t>Мы готовы...</w:t>
      </w:r>
      <w:r w:rsidRPr="0004211D">
        <w:rPr>
          <w:rFonts w:ascii="Times New Roman" w:eastAsia="Times New Roman" w:hAnsi="Times New Roman" w:cs="Times New Roman"/>
          <w:b/>
          <w:bCs/>
          <w:i/>
          <w:iCs/>
          <w:color w:val="333333"/>
          <w:sz w:val="28"/>
          <w:szCs w:val="28"/>
          <w:lang w:eastAsia="ru-RU"/>
        </w:rPr>
        <w:t xml:space="preserve"> </w:t>
      </w:r>
      <w:r w:rsidRPr="0004211D">
        <w:rPr>
          <w:rFonts w:ascii="Times New Roman" w:eastAsia="Times New Roman" w:hAnsi="Times New Roman" w:cs="Times New Roman"/>
          <w:color w:val="333333"/>
          <w:sz w:val="28"/>
          <w:szCs w:val="28"/>
          <w:lang w:eastAsia="ru-RU"/>
        </w:rPr>
        <w:t>(дается описание имеющихся ресурсов различного характера).</w:t>
      </w:r>
    </w:p>
    <w:p w:rsidR="00D57A25" w:rsidRPr="0004211D" w:rsidRDefault="00D57A25" w:rsidP="006F53B1">
      <w:pPr>
        <w:pStyle w:val="a9"/>
        <w:numPr>
          <w:ilvl w:val="0"/>
          <w:numId w:val="4"/>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i/>
          <w:iCs/>
          <w:color w:val="333333"/>
          <w:sz w:val="28"/>
          <w:szCs w:val="28"/>
          <w:lang w:eastAsia="ru-RU"/>
        </w:rPr>
        <w:t>Мы обращаемся за поддержкой</w:t>
      </w:r>
      <w:r w:rsidRPr="0004211D">
        <w:rPr>
          <w:rFonts w:ascii="Times New Roman" w:eastAsia="Times New Roman" w:hAnsi="Times New Roman" w:cs="Times New Roman"/>
          <w:color w:val="333333"/>
          <w:sz w:val="28"/>
          <w:szCs w:val="28"/>
          <w:lang w:eastAsia="ru-RU"/>
        </w:rPr>
        <w:t>... (представляется обоснование необходимой внешней поддержки реализации проекта).</w:t>
      </w:r>
    </w:p>
    <w:p w:rsidR="00D57A25" w:rsidRPr="00D57A25" w:rsidRDefault="00D57A25" w:rsidP="00D57A25">
      <w:pPr>
        <w:spacing w:after="120" w:line="240" w:lineRule="atLeast"/>
        <w:ind w:left="5100"/>
        <w:jc w:val="center"/>
        <w:rPr>
          <w:rFonts w:ascii="Times New Roman" w:eastAsia="Times New Roman" w:hAnsi="Times New Roman" w:cs="Times New Roman"/>
          <w:i/>
          <w:iCs/>
          <w:color w:val="333333"/>
          <w:sz w:val="28"/>
          <w:szCs w:val="28"/>
          <w:lang w:eastAsia="ru-RU"/>
        </w:rPr>
      </w:pPr>
    </w:p>
    <w:p w:rsidR="00D57A25" w:rsidRPr="0004211D" w:rsidRDefault="00D57A25" w:rsidP="006F53B1">
      <w:pPr>
        <w:pStyle w:val="a9"/>
        <w:numPr>
          <w:ilvl w:val="0"/>
          <w:numId w:val="4"/>
        </w:numPr>
        <w:spacing w:after="120"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i/>
          <w:iCs/>
          <w:color w:val="333333"/>
          <w:sz w:val="28"/>
          <w:szCs w:val="28"/>
          <w:lang w:eastAsia="ru-RU"/>
        </w:rPr>
        <w:t xml:space="preserve">Метод "Мыслительных карт" (Тони </w:t>
      </w:r>
      <w:proofErr w:type="spellStart"/>
      <w:r w:rsidRPr="0004211D">
        <w:rPr>
          <w:rFonts w:ascii="Times New Roman" w:eastAsia="Times New Roman" w:hAnsi="Times New Roman" w:cs="Times New Roman"/>
          <w:b/>
          <w:bCs/>
          <w:i/>
          <w:iCs/>
          <w:color w:val="333333"/>
          <w:sz w:val="28"/>
          <w:szCs w:val="28"/>
          <w:lang w:eastAsia="ru-RU"/>
        </w:rPr>
        <w:t>Бьюзен</w:t>
      </w:r>
      <w:proofErr w:type="spellEnd"/>
      <w:r w:rsidRPr="0004211D">
        <w:rPr>
          <w:rFonts w:ascii="Times New Roman" w:eastAsia="Times New Roman" w:hAnsi="Times New Roman" w:cs="Times New Roman"/>
          <w:b/>
          <w:bCs/>
          <w:i/>
          <w:iCs/>
          <w:color w:val="333333"/>
          <w:sz w:val="28"/>
          <w:szCs w:val="28"/>
          <w:lang w:eastAsia="ru-RU"/>
        </w:rPr>
        <w:t>)</w:t>
      </w:r>
    </w:p>
    <w:p w:rsidR="006F53B1" w:rsidRPr="0004211D" w:rsidRDefault="006F53B1" w:rsidP="006F53B1">
      <w:pPr>
        <w:pStyle w:val="a9"/>
        <w:rPr>
          <w:rFonts w:ascii="Times New Roman" w:eastAsia="Times New Roman" w:hAnsi="Times New Roman" w:cs="Times New Roman"/>
          <w:i/>
          <w:iCs/>
          <w:color w:val="333333"/>
          <w:sz w:val="28"/>
          <w:szCs w:val="28"/>
          <w:lang w:eastAsia="ru-RU"/>
        </w:rPr>
      </w:pPr>
    </w:p>
    <w:p w:rsidR="00D57A25" w:rsidRPr="0004211D" w:rsidRDefault="00D57A25" w:rsidP="006F53B1">
      <w:pPr>
        <w:pStyle w:val="a9"/>
        <w:numPr>
          <w:ilvl w:val="0"/>
          <w:numId w:val="4"/>
        </w:numPr>
        <w:spacing w:after="120" w:line="240" w:lineRule="atLeast"/>
        <w:rPr>
          <w:rFonts w:ascii="Times New Roman" w:eastAsia="Times New Roman" w:hAnsi="Times New Roman" w:cs="Times New Roman"/>
          <w:color w:val="333333"/>
          <w:sz w:val="28"/>
          <w:szCs w:val="28"/>
          <w:lang w:eastAsia="ru-RU"/>
        </w:rPr>
      </w:pPr>
      <w:proofErr w:type="spellStart"/>
      <w:r w:rsidRPr="0004211D">
        <w:rPr>
          <w:rFonts w:ascii="Times New Roman" w:eastAsia="Times New Roman" w:hAnsi="Times New Roman" w:cs="Times New Roman"/>
          <w:i/>
          <w:iCs/>
          <w:color w:val="333333"/>
          <w:sz w:val="28"/>
          <w:szCs w:val="28"/>
          <w:lang w:eastAsia="ru-RU"/>
        </w:rPr>
        <w:t>Майндмэппинг</w:t>
      </w:r>
      <w:proofErr w:type="spellEnd"/>
      <w:r w:rsidRPr="0004211D">
        <w:rPr>
          <w:rFonts w:ascii="Times New Roman" w:eastAsia="Times New Roman" w:hAnsi="Times New Roman" w:cs="Times New Roman"/>
          <w:i/>
          <w:iCs/>
          <w:color w:val="333333"/>
          <w:sz w:val="28"/>
          <w:szCs w:val="28"/>
          <w:lang w:eastAsia="ru-RU"/>
        </w:rPr>
        <w:t xml:space="preserve"> (</w:t>
      </w:r>
      <w:proofErr w:type="spellStart"/>
      <w:r w:rsidRPr="0004211D">
        <w:rPr>
          <w:rFonts w:ascii="Times New Roman" w:eastAsia="Times New Roman" w:hAnsi="Times New Roman" w:cs="Times New Roman"/>
          <w:i/>
          <w:iCs/>
          <w:color w:val="333333"/>
          <w:sz w:val="28"/>
          <w:szCs w:val="28"/>
          <w:lang w:eastAsia="ru-RU"/>
        </w:rPr>
        <w:t>mindmapping</w:t>
      </w:r>
      <w:proofErr w:type="spellEnd"/>
      <w:r w:rsidRPr="0004211D">
        <w:rPr>
          <w:rFonts w:ascii="Times New Roman" w:eastAsia="Times New Roman" w:hAnsi="Times New Roman" w:cs="Times New Roman"/>
          <w:i/>
          <w:iCs/>
          <w:color w:val="333333"/>
          <w:sz w:val="28"/>
          <w:szCs w:val="28"/>
          <w:lang w:eastAsia="ru-RU"/>
        </w:rPr>
        <w:t xml:space="preserve">, ментальные карты) - </w:t>
      </w:r>
      <w:r w:rsidRPr="0004211D">
        <w:rPr>
          <w:rFonts w:ascii="Times New Roman" w:eastAsia="Times New Roman" w:hAnsi="Times New Roman" w:cs="Times New Roman"/>
          <w:color w:val="333333"/>
          <w:sz w:val="28"/>
          <w:szCs w:val="28"/>
          <w:lang w:eastAsia="ru-RU"/>
        </w:rPr>
        <w:t>это удобная и эффективная техника визуализации мышления и альтернативной записи. Это - ваши мысли, изложенные на бумаге графическим способом. Именно этот приём - обрамление мыслей в графические образы и является механизмом, запускающим в работу правое полушарие мозга! Это не очень традиционный, но очень естественный способ организации мышления, имеющий несколько неоспоримых преимуществ перед обычными способами записи.</w:t>
      </w:r>
    </w:p>
    <w:p w:rsidR="00D57A25" w:rsidRPr="00D57A25" w:rsidRDefault="00D57A25" w:rsidP="00D57A25">
      <w:pPr>
        <w:spacing w:after="120" w:line="240" w:lineRule="atLeast"/>
        <w:ind w:left="5100"/>
        <w:jc w:val="center"/>
        <w:rPr>
          <w:rFonts w:ascii="Times New Roman" w:eastAsia="Times New Roman" w:hAnsi="Times New Roman" w:cs="Times New Roman"/>
          <w:color w:val="333333"/>
          <w:sz w:val="28"/>
          <w:szCs w:val="28"/>
          <w:lang w:eastAsia="ru-RU"/>
        </w:rPr>
      </w:pP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Берем лист бумаги формата не меньше</w:t>
      </w:r>
      <w:proofErr w:type="gramStart"/>
      <w:r w:rsidRPr="00D57A25">
        <w:rPr>
          <w:rFonts w:ascii="Times New Roman" w:eastAsia="Times New Roman" w:hAnsi="Times New Roman" w:cs="Times New Roman"/>
          <w:color w:val="333333"/>
          <w:sz w:val="28"/>
          <w:szCs w:val="28"/>
          <w:lang w:eastAsia="ru-RU"/>
        </w:rPr>
        <w:t xml:space="preserve"> А</w:t>
      </w:r>
      <w:proofErr w:type="gramEnd"/>
      <w:r w:rsidRPr="00D57A25">
        <w:rPr>
          <w:rFonts w:ascii="Times New Roman" w:eastAsia="Times New Roman" w:hAnsi="Times New Roman" w:cs="Times New Roman"/>
          <w:color w:val="333333"/>
          <w:sz w:val="28"/>
          <w:szCs w:val="28"/>
          <w:lang w:eastAsia="ru-RU"/>
        </w:rPr>
        <w:t xml:space="preserve"> 4. В центре листа обозначаем словом (рисунком, картинкой) основную идею, проблему. Это крупная картинка, задающее направление нашим размышлениям. Работаем над схемой индивидуально.</w:t>
      </w:r>
    </w:p>
    <w:p w:rsidR="00D57A25" w:rsidRPr="00D57A25" w:rsidRDefault="006F53B1" w:rsidP="006F53B1">
      <w:p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1.</w:t>
      </w:r>
      <w:r w:rsidR="00D57A25" w:rsidRPr="00D57A25">
        <w:rPr>
          <w:rFonts w:ascii="Times New Roman" w:eastAsia="Times New Roman" w:hAnsi="Times New Roman" w:cs="Times New Roman"/>
          <w:color w:val="333333"/>
          <w:sz w:val="28"/>
          <w:szCs w:val="28"/>
          <w:lang w:eastAsia="ru-RU"/>
        </w:rPr>
        <w:t xml:space="preserve">От центральной идеи проводим несколько радиальных изогнутых линий (каждая может иметь свой цвет). Над каждой линией-ветвью пишется только одно ключевое слово, ассоциативно связанное с основной идеей. Писать </w:t>
      </w:r>
      <w:r w:rsidR="00D57A25" w:rsidRPr="00D57A25">
        <w:rPr>
          <w:rFonts w:ascii="Times New Roman" w:eastAsia="Times New Roman" w:hAnsi="Times New Roman" w:cs="Times New Roman"/>
          <w:color w:val="333333"/>
          <w:sz w:val="28"/>
          <w:szCs w:val="28"/>
          <w:lang w:eastAsia="ru-RU"/>
        </w:rPr>
        <w:lastRenderedPageBreak/>
        <w:t>следует печатными буквами, без наклона, максимально вертикально. Длина ветви под написанным словом желательно совпадает с длиной слова.</w:t>
      </w:r>
    </w:p>
    <w:p w:rsidR="00D57A25" w:rsidRPr="00D57A25" w:rsidRDefault="006F53B1" w:rsidP="006F53B1">
      <w:p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2 .</w:t>
      </w:r>
      <w:r w:rsidR="00D57A25" w:rsidRPr="00D57A25">
        <w:rPr>
          <w:rFonts w:ascii="Times New Roman" w:eastAsia="Times New Roman" w:hAnsi="Times New Roman" w:cs="Times New Roman"/>
          <w:color w:val="333333"/>
          <w:sz w:val="28"/>
          <w:szCs w:val="28"/>
          <w:lang w:eastAsia="ru-RU"/>
        </w:rPr>
        <w:t xml:space="preserve">Центральные линии должны быть толще. Связи обозначаются стрелками. Понятия организуются иерархически. Можно обводить, подчеркивать, использовать разные шрифты. Горизонтальные карты обычно удобнее вертикально </w:t>
      </w:r>
      <w:proofErr w:type="gramStart"/>
      <w:r w:rsidR="00D57A25" w:rsidRPr="00D57A25">
        <w:rPr>
          <w:rFonts w:ascii="Times New Roman" w:eastAsia="Times New Roman" w:hAnsi="Times New Roman" w:cs="Times New Roman"/>
          <w:color w:val="333333"/>
          <w:sz w:val="28"/>
          <w:szCs w:val="28"/>
          <w:lang w:eastAsia="ru-RU"/>
        </w:rPr>
        <w:t>ориентированных</w:t>
      </w:r>
      <w:proofErr w:type="gramEnd"/>
      <w:r w:rsidR="00D57A25" w:rsidRPr="00D57A25">
        <w:rPr>
          <w:rFonts w:ascii="Times New Roman" w:eastAsia="Times New Roman" w:hAnsi="Times New Roman" w:cs="Times New Roman"/>
          <w:color w:val="333333"/>
          <w:sz w:val="28"/>
          <w:szCs w:val="28"/>
          <w:lang w:eastAsia="ru-RU"/>
        </w:rPr>
        <w:t xml:space="preserve">. </w:t>
      </w:r>
    </w:p>
    <w:p w:rsidR="00D57A25" w:rsidRPr="00D57A25" w:rsidRDefault="006F53B1" w:rsidP="006F53B1">
      <w:p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3.</w:t>
      </w:r>
      <w:r w:rsidR="00D57A25" w:rsidRPr="00D57A25">
        <w:rPr>
          <w:rFonts w:ascii="Times New Roman" w:eastAsia="Times New Roman" w:hAnsi="Times New Roman" w:cs="Times New Roman"/>
          <w:color w:val="333333"/>
          <w:sz w:val="28"/>
          <w:szCs w:val="28"/>
          <w:lang w:eastAsia="ru-RU"/>
        </w:rPr>
        <w:t>От главных (радиальных) ветвей рисуем ветви второго, третьего и т.д. порядка, продолжая цепочки ассоциаций. Можно использовать не только слова и аббревиатуры, но и рисунки, картинки, делать выделения цветом. Это повышает привлекательность, оригинальность и эффективность интеллектуальных карт.</w:t>
      </w:r>
    </w:p>
    <w:p w:rsidR="00D57A25" w:rsidRPr="00D57A25" w:rsidRDefault="006F53B1" w:rsidP="006F53B1">
      <w:p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4.</w:t>
      </w:r>
      <w:r w:rsidR="00D57A25" w:rsidRPr="00D57A25">
        <w:rPr>
          <w:rFonts w:ascii="Times New Roman" w:eastAsia="Times New Roman" w:hAnsi="Times New Roman" w:cs="Times New Roman"/>
          <w:color w:val="333333"/>
          <w:sz w:val="28"/>
          <w:szCs w:val="28"/>
          <w:lang w:eastAsia="ru-RU"/>
        </w:rPr>
        <w:t>Не забывайте о конкретных примерах, цитатах, иллюстрациях. Более важные слова пишите крупнее, чем детали. Некоторые целостные утверждения можно заключить в овалы (обвести) или другие геометрические фигуры.</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color w:val="333333"/>
          <w:sz w:val="28"/>
          <w:szCs w:val="28"/>
          <w:lang w:eastAsia="ru-RU"/>
        </w:rPr>
        <w:t>4. Практическая часть.</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Всем участникам разбиться на 3 группы и разработать проект "Аистёнок", посвящённый Дню рождения Детского сада, разными способами: 1 гр. способом "Системная паутинка проекта"; 2 гр. - "Модель трёх вопросов"; 3 гр. - способом "Метод мыслительных карт</w:t>
      </w:r>
    </w:p>
    <w:p w:rsidR="00D57A25" w:rsidRPr="00D57A25" w:rsidRDefault="00D57A25" w:rsidP="006F53B1">
      <w:pPr>
        <w:spacing w:after="120" w:line="240" w:lineRule="atLeast"/>
        <w:rPr>
          <w:rFonts w:ascii="Times New Roman" w:eastAsia="Times New Roman" w:hAnsi="Times New Roman" w:cs="Times New Roman"/>
          <w:b/>
          <w:bCs/>
          <w:color w:val="333333"/>
          <w:sz w:val="28"/>
          <w:szCs w:val="28"/>
          <w:lang w:eastAsia="ru-RU"/>
        </w:rPr>
      </w:pPr>
      <w:r w:rsidRPr="00D57A25">
        <w:rPr>
          <w:rFonts w:ascii="Times New Roman" w:eastAsia="Times New Roman" w:hAnsi="Times New Roman" w:cs="Times New Roman"/>
          <w:b/>
          <w:bCs/>
          <w:color w:val="333333"/>
          <w:sz w:val="28"/>
          <w:szCs w:val="28"/>
          <w:lang w:eastAsia="ru-RU"/>
        </w:rPr>
        <w:t xml:space="preserve">5. Презентация разработанных проектов.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color w:val="333333"/>
          <w:sz w:val="28"/>
          <w:szCs w:val="28"/>
          <w:lang w:eastAsia="ru-RU"/>
        </w:rPr>
        <w:t>6. Шесть "П" проекта</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Таким образом проект можно представить как "Шесть </w:t>
      </w:r>
      <w:proofErr w:type="gramStart"/>
      <w:r w:rsidRPr="00D57A25">
        <w:rPr>
          <w:rFonts w:ascii="Times New Roman" w:eastAsia="Times New Roman" w:hAnsi="Times New Roman" w:cs="Times New Roman"/>
          <w:color w:val="333333"/>
          <w:sz w:val="28"/>
          <w:szCs w:val="28"/>
          <w:lang w:eastAsia="ru-RU"/>
        </w:rPr>
        <w:t>П</w:t>
      </w:r>
      <w:proofErr w:type="gramEnd"/>
      <w:r w:rsidRPr="00D57A25">
        <w:rPr>
          <w:rFonts w:ascii="Times New Roman" w:eastAsia="Times New Roman" w:hAnsi="Times New Roman" w:cs="Times New Roman"/>
          <w:color w:val="333333"/>
          <w:sz w:val="28"/>
          <w:szCs w:val="28"/>
          <w:lang w:eastAsia="ru-RU"/>
        </w:rPr>
        <w:t xml:space="preserve">" </w:t>
      </w:r>
    </w:p>
    <w:p w:rsidR="00D57A25" w:rsidRPr="0004211D" w:rsidRDefault="00D57A25" w:rsidP="00CB0467">
      <w:pPr>
        <w:pStyle w:val="a9"/>
        <w:numPr>
          <w:ilvl w:val="0"/>
          <w:numId w:val="4"/>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Проблема</w:t>
      </w:r>
    </w:p>
    <w:p w:rsidR="00D57A25" w:rsidRPr="009F65E7" w:rsidRDefault="00D57A25" w:rsidP="009F65E7">
      <w:pPr>
        <w:pStyle w:val="a9"/>
        <w:numPr>
          <w:ilvl w:val="0"/>
          <w:numId w:val="6"/>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9F65E7">
        <w:rPr>
          <w:rFonts w:ascii="Times New Roman" w:eastAsia="Times New Roman" w:hAnsi="Times New Roman" w:cs="Times New Roman"/>
          <w:color w:val="333333"/>
          <w:sz w:val="28"/>
          <w:szCs w:val="28"/>
          <w:lang w:eastAsia="ru-RU"/>
        </w:rPr>
        <w:t>Проектирование проекта</w:t>
      </w:r>
    </w:p>
    <w:p w:rsidR="00D57A25" w:rsidRPr="0004211D" w:rsidRDefault="00D57A25" w:rsidP="00CB0467">
      <w:pPr>
        <w:pStyle w:val="a9"/>
        <w:numPr>
          <w:ilvl w:val="0"/>
          <w:numId w:val="6"/>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Поиск информации</w:t>
      </w:r>
    </w:p>
    <w:p w:rsidR="00D57A25" w:rsidRPr="0004211D" w:rsidRDefault="00D57A25" w:rsidP="00CB0467">
      <w:pPr>
        <w:pStyle w:val="a9"/>
        <w:numPr>
          <w:ilvl w:val="0"/>
          <w:numId w:val="6"/>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Продукт</w:t>
      </w:r>
    </w:p>
    <w:p w:rsidR="009F65E7" w:rsidRDefault="00D57A25" w:rsidP="00CB0467">
      <w:pPr>
        <w:pStyle w:val="a9"/>
        <w:numPr>
          <w:ilvl w:val="0"/>
          <w:numId w:val="6"/>
        </w:numPr>
        <w:spacing w:before="100" w:beforeAutospacing="1" w:after="100" w:afterAutospacing="1" w:line="240" w:lineRule="atLeast"/>
        <w:rPr>
          <w:rFonts w:ascii="Times New Roman" w:eastAsia="Times New Roman" w:hAnsi="Times New Roman" w:cs="Times New Roman"/>
          <w:color w:val="333333"/>
          <w:sz w:val="28"/>
          <w:szCs w:val="28"/>
          <w:lang w:eastAsia="ru-RU"/>
        </w:rPr>
      </w:pPr>
      <w:proofErr w:type="spellStart"/>
      <w:r w:rsidRPr="0004211D">
        <w:rPr>
          <w:rFonts w:ascii="Times New Roman" w:eastAsia="Times New Roman" w:hAnsi="Times New Roman" w:cs="Times New Roman"/>
          <w:color w:val="333333"/>
          <w:sz w:val="28"/>
          <w:szCs w:val="28"/>
          <w:lang w:eastAsia="ru-RU"/>
        </w:rPr>
        <w:t>Презентаци</w:t>
      </w:r>
      <w:proofErr w:type="spellEnd"/>
    </w:p>
    <w:p w:rsidR="00D57A25" w:rsidRPr="009F65E7" w:rsidRDefault="0004211D" w:rsidP="00CB0467">
      <w:pPr>
        <w:pStyle w:val="a9"/>
        <w:numPr>
          <w:ilvl w:val="0"/>
          <w:numId w:val="6"/>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9F65E7">
        <w:rPr>
          <w:rFonts w:ascii="Times New Roman" w:eastAsia="Times New Roman" w:hAnsi="Times New Roman" w:cs="Times New Roman"/>
          <w:color w:val="333333"/>
          <w:sz w:val="28"/>
          <w:szCs w:val="28"/>
          <w:lang w:eastAsia="ru-RU"/>
        </w:rPr>
        <w:t xml:space="preserve"> </w:t>
      </w:r>
      <w:r w:rsidR="00D57A25" w:rsidRPr="009F65E7">
        <w:rPr>
          <w:rFonts w:ascii="Times New Roman" w:eastAsia="Times New Roman" w:hAnsi="Times New Roman" w:cs="Times New Roman"/>
          <w:color w:val="333333"/>
          <w:sz w:val="28"/>
          <w:szCs w:val="28"/>
          <w:lang w:eastAsia="ru-RU"/>
        </w:rPr>
        <w:t>Портфолио проекта.</w:t>
      </w:r>
    </w:p>
    <w:p w:rsidR="00D57A25" w:rsidRPr="00D57A25" w:rsidRDefault="00D57A25" w:rsidP="00CB0467">
      <w:pPr>
        <w:spacing w:after="120" w:line="240" w:lineRule="atLeast"/>
        <w:rPr>
          <w:rFonts w:ascii="Times New Roman" w:eastAsia="Times New Roman" w:hAnsi="Times New Roman" w:cs="Times New Roman"/>
          <w:b/>
          <w:bCs/>
          <w:color w:val="333333"/>
          <w:sz w:val="28"/>
          <w:szCs w:val="28"/>
          <w:lang w:eastAsia="ru-RU"/>
        </w:rPr>
      </w:pPr>
      <w:r w:rsidRPr="00D57A25">
        <w:rPr>
          <w:rFonts w:ascii="Times New Roman" w:eastAsia="Times New Roman" w:hAnsi="Times New Roman" w:cs="Times New Roman"/>
          <w:b/>
          <w:bCs/>
          <w:color w:val="333333"/>
          <w:sz w:val="28"/>
          <w:szCs w:val="28"/>
          <w:lang w:eastAsia="ru-RU"/>
        </w:rPr>
        <w:t>7. Презентация портфолио проекта "Ёлочка" педагогами.</w:t>
      </w:r>
    </w:p>
    <w:p w:rsidR="00D57A25" w:rsidRPr="00D57A25" w:rsidRDefault="00D57A25" w:rsidP="00CB0467">
      <w:pPr>
        <w:spacing w:after="120" w:line="240" w:lineRule="atLeast"/>
        <w:rPr>
          <w:rFonts w:ascii="Times New Roman" w:eastAsia="Times New Roman" w:hAnsi="Times New Roman" w:cs="Times New Roman"/>
          <w:b/>
          <w:bCs/>
          <w:color w:val="333333"/>
          <w:sz w:val="28"/>
          <w:szCs w:val="28"/>
          <w:lang w:eastAsia="ru-RU"/>
        </w:rPr>
      </w:pPr>
      <w:r w:rsidRPr="00D57A25">
        <w:rPr>
          <w:rFonts w:ascii="Times New Roman" w:eastAsia="Times New Roman" w:hAnsi="Times New Roman" w:cs="Times New Roman"/>
          <w:b/>
          <w:bCs/>
          <w:color w:val="333333"/>
          <w:sz w:val="28"/>
          <w:szCs w:val="28"/>
          <w:lang w:eastAsia="ru-RU"/>
        </w:rPr>
        <w:t xml:space="preserve">8. Рефлексия </w:t>
      </w:r>
    </w:p>
    <w:p w:rsidR="00D57A25" w:rsidRPr="00D57A25" w:rsidRDefault="00D57A25" w:rsidP="00CB0467">
      <w:pPr>
        <w:spacing w:after="120"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i/>
          <w:iCs/>
          <w:color w:val="333333"/>
          <w:sz w:val="28"/>
          <w:szCs w:val="28"/>
          <w:lang w:eastAsia="ru-RU"/>
        </w:rPr>
        <w:t xml:space="preserve">Упражнение "Мишень" </w:t>
      </w:r>
    </w:p>
    <w:p w:rsidR="00D57A25" w:rsidRPr="00D57A25" w:rsidRDefault="00D57A25" w:rsidP="00D57A25">
      <w:pPr>
        <w:spacing w:after="120" w:line="240" w:lineRule="atLeast"/>
        <w:ind w:left="5100"/>
        <w:jc w:val="center"/>
        <w:rPr>
          <w:rFonts w:ascii="Times New Roman" w:eastAsia="Times New Roman" w:hAnsi="Times New Roman" w:cs="Times New Roman"/>
          <w:color w:val="333333"/>
          <w:sz w:val="28"/>
          <w:szCs w:val="28"/>
          <w:lang w:eastAsia="ru-RU"/>
        </w:rPr>
      </w:pPr>
    </w:p>
    <w:p w:rsidR="00D57A25" w:rsidRPr="00D57A25" w:rsidRDefault="00D57A25" w:rsidP="00CB0467">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color w:val="333333"/>
          <w:sz w:val="28"/>
          <w:szCs w:val="28"/>
          <w:lang w:eastAsia="ru-RU"/>
        </w:rPr>
        <w:t>Литература.</w:t>
      </w:r>
      <w:r w:rsidRPr="00D57A25">
        <w:rPr>
          <w:rFonts w:ascii="Times New Roman" w:eastAsia="Times New Roman" w:hAnsi="Times New Roman" w:cs="Times New Roman"/>
          <w:color w:val="333333"/>
          <w:sz w:val="28"/>
          <w:szCs w:val="28"/>
          <w:lang w:eastAsia="ru-RU"/>
        </w:rPr>
        <w:t xml:space="preserve"> </w:t>
      </w:r>
    </w:p>
    <w:p w:rsidR="00D57A25" w:rsidRPr="00D57A25" w:rsidRDefault="00CB0467" w:rsidP="00CB0467">
      <w:p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lastRenderedPageBreak/>
        <w:t>1.</w:t>
      </w:r>
      <w:r w:rsidR="00D57A25" w:rsidRPr="00D57A25">
        <w:rPr>
          <w:rFonts w:ascii="Times New Roman" w:eastAsia="Times New Roman" w:hAnsi="Times New Roman" w:cs="Times New Roman"/>
          <w:color w:val="333333"/>
          <w:sz w:val="28"/>
          <w:szCs w:val="28"/>
          <w:lang w:eastAsia="ru-RU"/>
        </w:rPr>
        <w:t>Методическая поддержка старшего воспитателя. Рыба-диск "Проектная деятельность в ДОУ", МЦФЭР, ресурсы образования.</w:t>
      </w:r>
    </w:p>
    <w:p w:rsidR="00D57A25" w:rsidRPr="00D57A25" w:rsidRDefault="00CB0467" w:rsidP="00CB0467">
      <w:p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2.</w:t>
      </w:r>
      <w:r w:rsidR="00D57A25" w:rsidRPr="00D57A25">
        <w:rPr>
          <w:rFonts w:ascii="Times New Roman" w:eastAsia="Times New Roman" w:hAnsi="Times New Roman" w:cs="Times New Roman"/>
          <w:color w:val="333333"/>
          <w:sz w:val="28"/>
          <w:szCs w:val="28"/>
          <w:lang w:eastAsia="ru-RU"/>
        </w:rPr>
        <w:t xml:space="preserve">Веракса Н.Е., </w:t>
      </w:r>
      <w:proofErr w:type="spellStart"/>
      <w:r w:rsidR="00D57A25" w:rsidRPr="00D57A25">
        <w:rPr>
          <w:rFonts w:ascii="Times New Roman" w:eastAsia="Times New Roman" w:hAnsi="Times New Roman" w:cs="Times New Roman"/>
          <w:color w:val="333333"/>
          <w:sz w:val="28"/>
          <w:szCs w:val="28"/>
          <w:lang w:eastAsia="ru-RU"/>
        </w:rPr>
        <w:t>Веракса</w:t>
      </w:r>
      <w:proofErr w:type="spellEnd"/>
      <w:r w:rsidR="00D57A25" w:rsidRPr="00D57A25">
        <w:rPr>
          <w:rFonts w:ascii="Times New Roman" w:eastAsia="Times New Roman" w:hAnsi="Times New Roman" w:cs="Times New Roman"/>
          <w:color w:val="333333"/>
          <w:sz w:val="28"/>
          <w:szCs w:val="28"/>
          <w:lang w:eastAsia="ru-RU"/>
        </w:rPr>
        <w:t xml:space="preserve"> А.Н. Проектная деятельность дошкольников. Пособие для педагогов дошкольных учреждений. - М.: Мозаика-Синтез, 2008.- 112 с.</w:t>
      </w:r>
    </w:p>
    <w:p w:rsidR="00D57A25" w:rsidRPr="00D57A25" w:rsidRDefault="00CB0467" w:rsidP="00CB0467">
      <w:p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3.</w:t>
      </w:r>
      <w:r w:rsidR="00D57A25" w:rsidRPr="00D57A25">
        <w:rPr>
          <w:rFonts w:ascii="Times New Roman" w:eastAsia="Times New Roman" w:hAnsi="Times New Roman" w:cs="Times New Roman"/>
          <w:color w:val="333333"/>
          <w:sz w:val="28"/>
          <w:szCs w:val="28"/>
          <w:lang w:eastAsia="ru-RU"/>
        </w:rPr>
        <w:t>Виноградова Н.А. Образовательные проекты в детском саду. Пособие для воспитателей/</w:t>
      </w:r>
      <w:proofErr w:type="spellStart"/>
      <w:r w:rsidR="00D57A25" w:rsidRPr="00D57A25">
        <w:rPr>
          <w:rFonts w:ascii="Times New Roman" w:eastAsia="Times New Roman" w:hAnsi="Times New Roman" w:cs="Times New Roman"/>
          <w:color w:val="333333"/>
          <w:sz w:val="28"/>
          <w:szCs w:val="28"/>
          <w:lang w:eastAsia="ru-RU"/>
        </w:rPr>
        <w:t>Н.А.Виноградова</w:t>
      </w:r>
      <w:proofErr w:type="spellEnd"/>
      <w:r w:rsidR="00D57A25" w:rsidRPr="00D57A25">
        <w:rPr>
          <w:rFonts w:ascii="Times New Roman" w:eastAsia="Times New Roman" w:hAnsi="Times New Roman" w:cs="Times New Roman"/>
          <w:color w:val="333333"/>
          <w:sz w:val="28"/>
          <w:szCs w:val="28"/>
          <w:lang w:eastAsia="ru-RU"/>
        </w:rPr>
        <w:t xml:space="preserve">, </w:t>
      </w:r>
      <w:proofErr w:type="spellStart"/>
      <w:r w:rsidR="00D57A25" w:rsidRPr="00D57A25">
        <w:rPr>
          <w:rFonts w:ascii="Times New Roman" w:eastAsia="Times New Roman" w:hAnsi="Times New Roman" w:cs="Times New Roman"/>
          <w:color w:val="333333"/>
          <w:sz w:val="28"/>
          <w:szCs w:val="28"/>
          <w:lang w:eastAsia="ru-RU"/>
        </w:rPr>
        <w:t>Е.П.Панкова</w:t>
      </w:r>
      <w:proofErr w:type="spellEnd"/>
      <w:r w:rsidR="00D57A25" w:rsidRPr="00D57A25">
        <w:rPr>
          <w:rFonts w:ascii="Times New Roman" w:eastAsia="Times New Roman" w:hAnsi="Times New Roman" w:cs="Times New Roman"/>
          <w:color w:val="333333"/>
          <w:sz w:val="28"/>
          <w:szCs w:val="28"/>
          <w:lang w:eastAsia="ru-RU"/>
        </w:rPr>
        <w:t xml:space="preserve">. - </w:t>
      </w:r>
      <w:proofErr w:type="spellStart"/>
      <w:r w:rsidR="00D57A25" w:rsidRPr="00D57A25">
        <w:rPr>
          <w:rFonts w:ascii="Times New Roman" w:eastAsia="Times New Roman" w:hAnsi="Times New Roman" w:cs="Times New Roman"/>
          <w:color w:val="333333"/>
          <w:sz w:val="28"/>
          <w:szCs w:val="28"/>
          <w:lang w:eastAsia="ru-RU"/>
        </w:rPr>
        <w:t>М.Айрис</w:t>
      </w:r>
      <w:proofErr w:type="spellEnd"/>
      <w:r w:rsidR="00D57A25" w:rsidRPr="00D57A25">
        <w:rPr>
          <w:rFonts w:ascii="Times New Roman" w:eastAsia="Times New Roman" w:hAnsi="Times New Roman" w:cs="Times New Roman"/>
          <w:color w:val="333333"/>
          <w:sz w:val="28"/>
          <w:szCs w:val="28"/>
          <w:lang w:eastAsia="ru-RU"/>
        </w:rPr>
        <w:t>-пресс, 2008. - 208 с. - (Дошкольное воспитание и развитие).</w:t>
      </w:r>
    </w:p>
    <w:p w:rsidR="00CB0467" w:rsidRPr="0004211D" w:rsidRDefault="00CB0467" w:rsidP="00CB0467">
      <w:pPr>
        <w:spacing w:before="100" w:beforeAutospacing="1" w:after="100" w:afterAutospacing="1" w:line="240" w:lineRule="atLeast"/>
        <w:rPr>
          <w:rFonts w:ascii="Times New Roman" w:hAnsi="Times New Roman" w:cs="Times New Roman"/>
          <w:sz w:val="28"/>
          <w:szCs w:val="28"/>
        </w:rPr>
      </w:pPr>
      <w:r w:rsidRPr="0004211D">
        <w:rPr>
          <w:rFonts w:ascii="Times New Roman" w:eastAsia="Times New Roman" w:hAnsi="Times New Roman" w:cs="Times New Roman"/>
          <w:color w:val="333333"/>
          <w:sz w:val="28"/>
          <w:szCs w:val="28"/>
          <w:lang w:eastAsia="ru-RU"/>
        </w:rPr>
        <w:t>4.</w:t>
      </w:r>
      <w:r w:rsidR="00D57A25" w:rsidRPr="00D57A25">
        <w:rPr>
          <w:rFonts w:ascii="Times New Roman" w:eastAsia="Times New Roman" w:hAnsi="Times New Roman" w:cs="Times New Roman"/>
          <w:color w:val="333333"/>
          <w:sz w:val="28"/>
          <w:szCs w:val="28"/>
          <w:lang w:eastAsia="ru-RU"/>
        </w:rPr>
        <w:t>Штанько И.В. Проектная деятельность с детьми старшего дошкольного возраста.// Управление ДОУ. 2004. - № 4. С. 99-101.</w:t>
      </w:r>
    </w:p>
    <w:p w:rsidR="005D3734" w:rsidRPr="0004211D" w:rsidRDefault="005D3734" w:rsidP="00D57A25">
      <w:pPr>
        <w:rPr>
          <w:rFonts w:ascii="Times New Roman" w:hAnsi="Times New Roman" w:cs="Times New Roman"/>
          <w:sz w:val="28"/>
          <w:szCs w:val="28"/>
        </w:rPr>
      </w:pPr>
    </w:p>
    <w:sectPr w:rsidR="005D3734" w:rsidRPr="0004211D" w:rsidSect="005D3734">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75" w:rsidRDefault="003F5175" w:rsidP="006F53B1">
      <w:pPr>
        <w:spacing w:after="0" w:line="240" w:lineRule="auto"/>
      </w:pPr>
      <w:r>
        <w:separator/>
      </w:r>
    </w:p>
  </w:endnote>
  <w:endnote w:type="continuationSeparator" w:id="0">
    <w:p w:rsidR="003F5175" w:rsidRDefault="003F5175" w:rsidP="006F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173"/>
    </w:sdtPr>
    <w:sdtEndPr/>
    <w:sdtContent>
      <w:p w:rsidR="006F53B1" w:rsidRDefault="005C364D">
        <w:pPr>
          <w:pStyle w:val="ac"/>
          <w:jc w:val="center"/>
        </w:pPr>
        <w:r>
          <w:fldChar w:fldCharType="begin"/>
        </w:r>
        <w:r>
          <w:instrText xml:space="preserve"> PAGE   \* MERGEFORMAT </w:instrText>
        </w:r>
        <w:r>
          <w:fldChar w:fldCharType="separate"/>
        </w:r>
        <w:r w:rsidR="008F0E4F">
          <w:rPr>
            <w:noProof/>
          </w:rPr>
          <w:t>1</w:t>
        </w:r>
        <w:r>
          <w:rPr>
            <w:noProof/>
          </w:rPr>
          <w:fldChar w:fldCharType="end"/>
        </w:r>
      </w:p>
    </w:sdtContent>
  </w:sdt>
  <w:p w:rsidR="006F53B1" w:rsidRDefault="006F53B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75" w:rsidRDefault="003F5175" w:rsidP="006F53B1">
      <w:pPr>
        <w:spacing w:after="0" w:line="240" w:lineRule="auto"/>
      </w:pPr>
      <w:r>
        <w:separator/>
      </w:r>
    </w:p>
  </w:footnote>
  <w:footnote w:type="continuationSeparator" w:id="0">
    <w:p w:rsidR="003F5175" w:rsidRDefault="003F5175" w:rsidP="006F5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7ACE"/>
    <w:multiLevelType w:val="multilevel"/>
    <w:tmpl w:val="1E6EC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843AA"/>
    <w:multiLevelType w:val="multilevel"/>
    <w:tmpl w:val="2952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448FD"/>
    <w:multiLevelType w:val="multilevel"/>
    <w:tmpl w:val="AB56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37CE8"/>
    <w:multiLevelType w:val="multilevel"/>
    <w:tmpl w:val="644E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75506D"/>
    <w:multiLevelType w:val="multilevel"/>
    <w:tmpl w:val="F0CE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B5A0B"/>
    <w:multiLevelType w:val="multilevel"/>
    <w:tmpl w:val="27E25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076CC"/>
    <w:multiLevelType w:val="multilevel"/>
    <w:tmpl w:val="6DAC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25"/>
    <w:rsid w:val="000157C4"/>
    <w:rsid w:val="0004211D"/>
    <w:rsid w:val="003F5175"/>
    <w:rsid w:val="005050BD"/>
    <w:rsid w:val="005C364D"/>
    <w:rsid w:val="005D3734"/>
    <w:rsid w:val="006F53B1"/>
    <w:rsid w:val="00857BD9"/>
    <w:rsid w:val="008F0E4F"/>
    <w:rsid w:val="00990BD6"/>
    <w:rsid w:val="009F65E7"/>
    <w:rsid w:val="00CA4C44"/>
    <w:rsid w:val="00CB0467"/>
    <w:rsid w:val="00D57A25"/>
    <w:rsid w:val="00EE42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7A25"/>
    <w:pPr>
      <w:spacing w:before="120" w:after="120" w:line="480" w:lineRule="atLeast"/>
      <w:outlineLvl w:val="0"/>
    </w:pPr>
    <w:rPr>
      <w:rFonts w:ascii="inherit" w:eastAsia="Times New Roman" w:hAnsi="inherit"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A25"/>
    <w:rPr>
      <w:rFonts w:ascii="inherit" w:eastAsia="Times New Roman" w:hAnsi="inherit" w:cs="Times New Roman"/>
      <w:b/>
      <w:bCs/>
      <w:kern w:val="36"/>
      <w:sz w:val="54"/>
      <w:szCs w:val="54"/>
      <w:lang w:eastAsia="ru-RU"/>
    </w:rPr>
  </w:style>
  <w:style w:type="character" w:styleId="a3">
    <w:name w:val="Hyperlink"/>
    <w:basedOn w:val="a0"/>
    <w:uiPriority w:val="99"/>
    <w:semiHidden/>
    <w:unhideWhenUsed/>
    <w:rsid w:val="00D57A25"/>
    <w:rPr>
      <w:strike w:val="0"/>
      <w:dstrike w:val="0"/>
      <w:color w:val="008738"/>
      <w:u w:val="none"/>
      <w:effect w:val="none"/>
    </w:rPr>
  </w:style>
  <w:style w:type="character" w:styleId="a4">
    <w:name w:val="Emphasis"/>
    <w:basedOn w:val="a0"/>
    <w:uiPriority w:val="20"/>
    <w:qFormat/>
    <w:rsid w:val="00D57A25"/>
    <w:rPr>
      <w:i/>
      <w:iCs/>
    </w:rPr>
  </w:style>
  <w:style w:type="character" w:styleId="a5">
    <w:name w:val="Strong"/>
    <w:basedOn w:val="a0"/>
    <w:uiPriority w:val="22"/>
    <w:qFormat/>
    <w:rsid w:val="00D57A25"/>
    <w:rPr>
      <w:b/>
      <w:bCs/>
    </w:rPr>
  </w:style>
  <w:style w:type="paragraph" w:styleId="a6">
    <w:name w:val="Normal (Web)"/>
    <w:basedOn w:val="a"/>
    <w:uiPriority w:val="99"/>
    <w:unhideWhenUsed/>
    <w:rsid w:val="00D57A25"/>
    <w:pPr>
      <w:spacing w:after="120" w:line="240" w:lineRule="auto"/>
    </w:pPr>
    <w:rPr>
      <w:rFonts w:ascii="Times New Roman" w:eastAsia="Times New Roman" w:hAnsi="Times New Roman" w:cs="Times New Roman"/>
      <w:sz w:val="24"/>
      <w:szCs w:val="24"/>
      <w:lang w:eastAsia="ru-RU"/>
    </w:rPr>
  </w:style>
  <w:style w:type="character" w:customStyle="1" w:styleId="b-share-form-button5">
    <w:name w:val="b-share-form-button5"/>
    <w:basedOn w:val="a0"/>
    <w:rsid w:val="00D57A25"/>
    <w:rPr>
      <w:rFonts w:ascii="Verdana" w:hAnsi="Verdana" w:hint="default"/>
      <w:sz w:val="24"/>
      <w:szCs w:val="24"/>
      <w:bdr w:val="none" w:sz="0" w:space="0" w:color="auto" w:frame="1"/>
    </w:rPr>
  </w:style>
  <w:style w:type="character" w:customStyle="1" w:styleId="street-address">
    <w:name w:val="street-address"/>
    <w:basedOn w:val="a0"/>
    <w:rsid w:val="00D57A25"/>
  </w:style>
  <w:style w:type="character" w:customStyle="1" w:styleId="locality">
    <w:name w:val="locality"/>
    <w:basedOn w:val="a0"/>
    <w:rsid w:val="00D57A25"/>
  </w:style>
  <w:style w:type="character" w:customStyle="1" w:styleId="country-name">
    <w:name w:val="country-name"/>
    <w:basedOn w:val="a0"/>
    <w:rsid w:val="00D57A25"/>
  </w:style>
  <w:style w:type="character" w:customStyle="1" w:styleId="postal-code">
    <w:name w:val="postal-code"/>
    <w:basedOn w:val="a0"/>
    <w:rsid w:val="00D57A25"/>
  </w:style>
  <w:style w:type="character" w:customStyle="1" w:styleId="extended-address">
    <w:name w:val="extended-address"/>
    <w:basedOn w:val="a0"/>
    <w:rsid w:val="00D57A25"/>
  </w:style>
  <w:style w:type="character" w:customStyle="1" w:styleId="tel">
    <w:name w:val="tel"/>
    <w:basedOn w:val="a0"/>
    <w:rsid w:val="00D57A25"/>
  </w:style>
  <w:style w:type="paragraph" w:styleId="a7">
    <w:name w:val="Balloon Text"/>
    <w:basedOn w:val="a"/>
    <w:link w:val="a8"/>
    <w:uiPriority w:val="99"/>
    <w:semiHidden/>
    <w:unhideWhenUsed/>
    <w:rsid w:val="00D57A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7A25"/>
    <w:rPr>
      <w:rFonts w:ascii="Tahoma" w:hAnsi="Tahoma" w:cs="Tahoma"/>
      <w:sz w:val="16"/>
      <w:szCs w:val="16"/>
    </w:rPr>
  </w:style>
  <w:style w:type="paragraph" w:styleId="a9">
    <w:name w:val="List Paragraph"/>
    <w:basedOn w:val="a"/>
    <w:uiPriority w:val="34"/>
    <w:qFormat/>
    <w:rsid w:val="006F53B1"/>
    <w:pPr>
      <w:ind w:left="720"/>
      <w:contextualSpacing/>
    </w:pPr>
  </w:style>
  <w:style w:type="paragraph" w:styleId="aa">
    <w:name w:val="header"/>
    <w:basedOn w:val="a"/>
    <w:link w:val="ab"/>
    <w:uiPriority w:val="99"/>
    <w:semiHidden/>
    <w:unhideWhenUsed/>
    <w:rsid w:val="006F53B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F53B1"/>
  </w:style>
  <w:style w:type="paragraph" w:styleId="ac">
    <w:name w:val="footer"/>
    <w:basedOn w:val="a"/>
    <w:link w:val="ad"/>
    <w:uiPriority w:val="99"/>
    <w:unhideWhenUsed/>
    <w:rsid w:val="006F53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5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7A25"/>
    <w:pPr>
      <w:spacing w:before="120" w:after="120" w:line="480" w:lineRule="atLeast"/>
      <w:outlineLvl w:val="0"/>
    </w:pPr>
    <w:rPr>
      <w:rFonts w:ascii="inherit" w:eastAsia="Times New Roman" w:hAnsi="inherit"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A25"/>
    <w:rPr>
      <w:rFonts w:ascii="inherit" w:eastAsia="Times New Roman" w:hAnsi="inherit" w:cs="Times New Roman"/>
      <w:b/>
      <w:bCs/>
      <w:kern w:val="36"/>
      <w:sz w:val="54"/>
      <w:szCs w:val="54"/>
      <w:lang w:eastAsia="ru-RU"/>
    </w:rPr>
  </w:style>
  <w:style w:type="character" w:styleId="a3">
    <w:name w:val="Hyperlink"/>
    <w:basedOn w:val="a0"/>
    <w:uiPriority w:val="99"/>
    <w:semiHidden/>
    <w:unhideWhenUsed/>
    <w:rsid w:val="00D57A25"/>
    <w:rPr>
      <w:strike w:val="0"/>
      <w:dstrike w:val="0"/>
      <w:color w:val="008738"/>
      <w:u w:val="none"/>
      <w:effect w:val="none"/>
    </w:rPr>
  </w:style>
  <w:style w:type="character" w:styleId="a4">
    <w:name w:val="Emphasis"/>
    <w:basedOn w:val="a0"/>
    <w:uiPriority w:val="20"/>
    <w:qFormat/>
    <w:rsid w:val="00D57A25"/>
    <w:rPr>
      <w:i/>
      <w:iCs/>
    </w:rPr>
  </w:style>
  <w:style w:type="character" w:styleId="a5">
    <w:name w:val="Strong"/>
    <w:basedOn w:val="a0"/>
    <w:uiPriority w:val="22"/>
    <w:qFormat/>
    <w:rsid w:val="00D57A25"/>
    <w:rPr>
      <w:b/>
      <w:bCs/>
    </w:rPr>
  </w:style>
  <w:style w:type="paragraph" w:styleId="a6">
    <w:name w:val="Normal (Web)"/>
    <w:basedOn w:val="a"/>
    <w:uiPriority w:val="99"/>
    <w:unhideWhenUsed/>
    <w:rsid w:val="00D57A25"/>
    <w:pPr>
      <w:spacing w:after="120" w:line="240" w:lineRule="auto"/>
    </w:pPr>
    <w:rPr>
      <w:rFonts w:ascii="Times New Roman" w:eastAsia="Times New Roman" w:hAnsi="Times New Roman" w:cs="Times New Roman"/>
      <w:sz w:val="24"/>
      <w:szCs w:val="24"/>
      <w:lang w:eastAsia="ru-RU"/>
    </w:rPr>
  </w:style>
  <w:style w:type="character" w:customStyle="1" w:styleId="b-share-form-button5">
    <w:name w:val="b-share-form-button5"/>
    <w:basedOn w:val="a0"/>
    <w:rsid w:val="00D57A25"/>
    <w:rPr>
      <w:rFonts w:ascii="Verdana" w:hAnsi="Verdana" w:hint="default"/>
      <w:sz w:val="24"/>
      <w:szCs w:val="24"/>
      <w:bdr w:val="none" w:sz="0" w:space="0" w:color="auto" w:frame="1"/>
    </w:rPr>
  </w:style>
  <w:style w:type="character" w:customStyle="1" w:styleId="street-address">
    <w:name w:val="street-address"/>
    <w:basedOn w:val="a0"/>
    <w:rsid w:val="00D57A25"/>
  </w:style>
  <w:style w:type="character" w:customStyle="1" w:styleId="locality">
    <w:name w:val="locality"/>
    <w:basedOn w:val="a0"/>
    <w:rsid w:val="00D57A25"/>
  </w:style>
  <w:style w:type="character" w:customStyle="1" w:styleId="country-name">
    <w:name w:val="country-name"/>
    <w:basedOn w:val="a0"/>
    <w:rsid w:val="00D57A25"/>
  </w:style>
  <w:style w:type="character" w:customStyle="1" w:styleId="postal-code">
    <w:name w:val="postal-code"/>
    <w:basedOn w:val="a0"/>
    <w:rsid w:val="00D57A25"/>
  </w:style>
  <w:style w:type="character" w:customStyle="1" w:styleId="extended-address">
    <w:name w:val="extended-address"/>
    <w:basedOn w:val="a0"/>
    <w:rsid w:val="00D57A25"/>
  </w:style>
  <w:style w:type="character" w:customStyle="1" w:styleId="tel">
    <w:name w:val="tel"/>
    <w:basedOn w:val="a0"/>
    <w:rsid w:val="00D57A25"/>
  </w:style>
  <w:style w:type="paragraph" w:styleId="a7">
    <w:name w:val="Balloon Text"/>
    <w:basedOn w:val="a"/>
    <w:link w:val="a8"/>
    <w:uiPriority w:val="99"/>
    <w:semiHidden/>
    <w:unhideWhenUsed/>
    <w:rsid w:val="00D57A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7A25"/>
    <w:rPr>
      <w:rFonts w:ascii="Tahoma" w:hAnsi="Tahoma" w:cs="Tahoma"/>
      <w:sz w:val="16"/>
      <w:szCs w:val="16"/>
    </w:rPr>
  </w:style>
  <w:style w:type="paragraph" w:styleId="a9">
    <w:name w:val="List Paragraph"/>
    <w:basedOn w:val="a"/>
    <w:uiPriority w:val="34"/>
    <w:qFormat/>
    <w:rsid w:val="006F53B1"/>
    <w:pPr>
      <w:ind w:left="720"/>
      <w:contextualSpacing/>
    </w:pPr>
  </w:style>
  <w:style w:type="paragraph" w:styleId="aa">
    <w:name w:val="header"/>
    <w:basedOn w:val="a"/>
    <w:link w:val="ab"/>
    <w:uiPriority w:val="99"/>
    <w:semiHidden/>
    <w:unhideWhenUsed/>
    <w:rsid w:val="006F53B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F53B1"/>
  </w:style>
  <w:style w:type="paragraph" w:styleId="ac">
    <w:name w:val="footer"/>
    <w:basedOn w:val="a"/>
    <w:link w:val="ad"/>
    <w:uiPriority w:val="99"/>
    <w:unhideWhenUsed/>
    <w:rsid w:val="006F53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8278">
      <w:bodyDiv w:val="1"/>
      <w:marLeft w:val="0"/>
      <w:marRight w:val="0"/>
      <w:marTop w:val="0"/>
      <w:marBottom w:val="750"/>
      <w:divBdr>
        <w:top w:val="none" w:sz="0" w:space="0" w:color="auto"/>
        <w:left w:val="none" w:sz="0" w:space="0" w:color="auto"/>
        <w:bottom w:val="none" w:sz="0" w:space="0" w:color="auto"/>
        <w:right w:val="none" w:sz="0" w:space="0" w:color="auto"/>
      </w:divBdr>
      <w:divsChild>
        <w:div w:id="496313659">
          <w:marLeft w:val="0"/>
          <w:marRight w:val="4050"/>
          <w:marTop w:val="0"/>
          <w:marBottom w:val="0"/>
          <w:divBdr>
            <w:top w:val="none" w:sz="0" w:space="0" w:color="auto"/>
            <w:left w:val="none" w:sz="0" w:space="0" w:color="auto"/>
            <w:bottom w:val="none" w:sz="0" w:space="0" w:color="auto"/>
            <w:right w:val="none" w:sz="0" w:space="0" w:color="auto"/>
          </w:divBdr>
          <w:divsChild>
            <w:div w:id="1485321180">
              <w:marLeft w:val="0"/>
              <w:marRight w:val="0"/>
              <w:marTop w:val="0"/>
              <w:marBottom w:val="0"/>
              <w:divBdr>
                <w:top w:val="none" w:sz="0" w:space="0" w:color="auto"/>
                <w:left w:val="none" w:sz="0" w:space="0" w:color="auto"/>
                <w:bottom w:val="none" w:sz="0" w:space="0" w:color="auto"/>
                <w:right w:val="none" w:sz="0" w:space="0" w:color="auto"/>
              </w:divBdr>
            </w:div>
            <w:div w:id="1952087500">
              <w:marLeft w:val="0"/>
              <w:marRight w:val="0"/>
              <w:marTop w:val="0"/>
              <w:marBottom w:val="0"/>
              <w:divBdr>
                <w:top w:val="none" w:sz="0" w:space="0" w:color="auto"/>
                <w:left w:val="none" w:sz="0" w:space="0" w:color="auto"/>
                <w:bottom w:val="none" w:sz="0" w:space="0" w:color="auto"/>
                <w:right w:val="none" w:sz="0" w:space="0" w:color="auto"/>
              </w:divBdr>
              <w:divsChild>
                <w:div w:id="1485662769">
                  <w:marLeft w:val="0"/>
                  <w:marRight w:val="0"/>
                  <w:marTop w:val="375"/>
                  <w:marBottom w:val="0"/>
                  <w:divBdr>
                    <w:top w:val="none" w:sz="0" w:space="0" w:color="auto"/>
                    <w:left w:val="none" w:sz="0" w:space="0" w:color="auto"/>
                    <w:bottom w:val="none" w:sz="0" w:space="0" w:color="auto"/>
                    <w:right w:val="none" w:sz="0" w:space="0" w:color="auto"/>
                  </w:divBdr>
                  <w:divsChild>
                    <w:div w:id="4010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43972">
          <w:marLeft w:val="0"/>
          <w:marRight w:val="0"/>
          <w:marTop w:val="0"/>
          <w:marBottom w:val="0"/>
          <w:divBdr>
            <w:top w:val="none" w:sz="0" w:space="0" w:color="auto"/>
            <w:left w:val="none" w:sz="0" w:space="0" w:color="auto"/>
            <w:bottom w:val="none" w:sz="0" w:space="0" w:color="auto"/>
            <w:right w:val="none" w:sz="0" w:space="0" w:color="auto"/>
          </w:divBdr>
          <w:divsChild>
            <w:div w:id="1368797433">
              <w:marLeft w:val="0"/>
              <w:marRight w:val="0"/>
              <w:marTop w:val="0"/>
              <w:marBottom w:val="0"/>
              <w:divBdr>
                <w:top w:val="none" w:sz="0" w:space="0" w:color="auto"/>
                <w:left w:val="none" w:sz="0" w:space="0" w:color="auto"/>
                <w:bottom w:val="none" w:sz="0" w:space="0" w:color="auto"/>
                <w:right w:val="none" w:sz="0" w:space="0" w:color="auto"/>
              </w:divBdr>
            </w:div>
            <w:div w:id="1669864591">
              <w:marLeft w:val="0"/>
              <w:marRight w:val="0"/>
              <w:marTop w:val="0"/>
              <w:marBottom w:val="0"/>
              <w:divBdr>
                <w:top w:val="none" w:sz="0" w:space="0" w:color="auto"/>
                <w:left w:val="none" w:sz="0" w:space="0" w:color="auto"/>
                <w:bottom w:val="none" w:sz="0" w:space="0" w:color="auto"/>
                <w:right w:val="none" w:sz="0" w:space="0" w:color="auto"/>
              </w:divBdr>
            </w:div>
            <w:div w:id="10141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estival.1september.ru/articles/614188/pril1.pptx" TargetMode="External"/><Relationship Id="rId4" Type="http://schemas.microsoft.com/office/2007/relationships/stylesWithEffects" Target="stylesWithEffects.xml"/><Relationship Id="rId9" Type="http://schemas.openxmlformats.org/officeDocument/2006/relationships/hyperlink" Target="http://festival.1september.ru/prescho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E2F5D-CCD9-4A7F-A658-5A74FFCC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1569</Words>
  <Characters>8948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DtSd</cp:lastModifiedBy>
  <cp:revision>3</cp:revision>
  <dcterms:created xsi:type="dcterms:W3CDTF">2017-01-13T11:52:00Z</dcterms:created>
  <dcterms:modified xsi:type="dcterms:W3CDTF">2017-01-13T12:36:00Z</dcterms:modified>
</cp:coreProperties>
</file>