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Управление по образованию и науке администрации муниципального образования городской округ город-курорт Сочи Краснодарского края информирует о том, что в целях реализации Указа Президента Российской Федерации «О национальных целях развития Российской Федерации на период до 2030 года» № 474 от 21.07.2020 г., Национального проекта «Образование», в рамках положений Указа Президента Российской Федерации от 27 июня 2022 г. № 401 «О проведении в Российской Федерации Года педагога и наставника» и в соответствии с уставными задачами 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 (РОО «Доктрина») проводит во втором полугодии 2023 года комплекс Всероссийских конкурсных мероприятий: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XX Всероссийский конкурс исследовательских и творческих работ </w:t>
      </w:r>
      <w:r w:rsidRPr="002438A7">
        <w:rPr>
          <w:rFonts w:ascii="Times New Roman" w:hAnsi="Times New Roman" w:cs="Times New Roman"/>
          <w:b/>
          <w:bCs/>
          <w:sz w:val="28"/>
          <w:szCs w:val="28"/>
        </w:rPr>
        <w:t>«МЫ ГОРДОСТЬ РОДИНЫ»</w:t>
      </w:r>
      <w:r w:rsidRPr="002438A7">
        <w:rPr>
          <w:rFonts w:ascii="Times New Roman" w:hAnsi="Times New Roman" w:cs="Times New Roman"/>
          <w:sz w:val="28"/>
          <w:szCs w:val="28"/>
        </w:rPr>
        <w:t>. Сайт Конкурса: (</w:t>
      </w:r>
      <w:hyperlink r:id="rId4" w:history="1">
        <w:r w:rsidRPr="002438A7">
          <w:rPr>
            <w:rStyle w:val="a3"/>
            <w:rFonts w:ascii="Times New Roman" w:hAnsi="Times New Roman" w:cs="Times New Roman"/>
            <w:sz w:val="28"/>
            <w:szCs w:val="28"/>
          </w:rPr>
          <w:t>www.мы-гордость.рф</w:t>
        </w:r>
      </w:hyperlink>
      <w:r w:rsidRPr="002438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Возраст участников с 7 до 14 лет.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Срок приема работ на конкурс до 13 октября.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По итогам конкурса состоится Всероссийский форум - 4 ноября (осенняя сессия).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XV Всероссийский конкурс обучающихся </w:t>
      </w:r>
      <w:r w:rsidRPr="002438A7">
        <w:rPr>
          <w:rFonts w:ascii="Times New Roman" w:hAnsi="Times New Roman" w:cs="Times New Roman"/>
          <w:b/>
          <w:bCs/>
          <w:sz w:val="28"/>
          <w:szCs w:val="28"/>
        </w:rPr>
        <w:t>«МОЙ ВКЛАД В ВЕЛИЧИЕ РОССИИ»</w:t>
      </w:r>
      <w:r w:rsidRPr="002438A7">
        <w:rPr>
          <w:rFonts w:ascii="Times New Roman" w:hAnsi="Times New Roman" w:cs="Times New Roman"/>
          <w:sz w:val="28"/>
          <w:szCs w:val="28"/>
        </w:rPr>
        <w:t>. Сайт Конкурса: (</w:t>
      </w:r>
      <w:hyperlink r:id="rId5" w:history="1">
        <w:r w:rsidRPr="002438A7">
          <w:rPr>
            <w:rStyle w:val="a3"/>
            <w:rFonts w:ascii="Times New Roman" w:hAnsi="Times New Roman" w:cs="Times New Roman"/>
            <w:sz w:val="28"/>
            <w:szCs w:val="28"/>
          </w:rPr>
          <w:t>www.величие-страны.рф</w:t>
        </w:r>
      </w:hyperlink>
      <w:r w:rsidRPr="002438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Возраст участников с 14 лет до 21 года.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Срок приема работ на конкурс до 27 октября.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>По итогам конкурса состоится Всероссийская конференция – 3 декабря.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XII Всероссийский конкурс креативных проектов и идей по развитию социальной инфраструктуры </w:t>
      </w:r>
      <w:r w:rsidRPr="002438A7">
        <w:rPr>
          <w:rFonts w:ascii="Times New Roman" w:hAnsi="Times New Roman" w:cs="Times New Roman"/>
          <w:b/>
          <w:bCs/>
          <w:sz w:val="28"/>
          <w:szCs w:val="28"/>
        </w:rPr>
        <w:t>«НЕОТЕРРА»</w:t>
      </w:r>
      <w:r w:rsidRPr="002438A7">
        <w:rPr>
          <w:rFonts w:ascii="Times New Roman" w:hAnsi="Times New Roman" w:cs="Times New Roman"/>
          <w:sz w:val="28"/>
          <w:szCs w:val="28"/>
        </w:rPr>
        <w:t>. Сайт Конкурса: (</w:t>
      </w:r>
      <w:hyperlink r:id="rId6" w:history="1">
        <w:r w:rsidRPr="002438A7">
          <w:rPr>
            <w:rStyle w:val="a3"/>
            <w:rFonts w:ascii="Times New Roman" w:hAnsi="Times New Roman" w:cs="Times New Roman"/>
            <w:sz w:val="28"/>
            <w:szCs w:val="28"/>
          </w:rPr>
          <w:t>www.неотерра.рф</w:t>
        </w:r>
      </w:hyperlink>
      <w:r w:rsidRPr="002438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Возраст участников с 14 до 23 лет.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Срок приема работ на конкурс до 10 ноября.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>По итогам конкурса состоится Всероссийская конференция – 3 декабря.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XXI Всероссийский конкурс исследовательских и творческих работ </w:t>
      </w:r>
      <w:r w:rsidRPr="002438A7">
        <w:rPr>
          <w:rFonts w:ascii="Times New Roman" w:hAnsi="Times New Roman" w:cs="Times New Roman"/>
          <w:b/>
          <w:bCs/>
          <w:sz w:val="28"/>
          <w:szCs w:val="28"/>
        </w:rPr>
        <w:t>«МЫ ГОРДОСТЬ РОДИНЫ»</w:t>
      </w:r>
      <w:r w:rsidRPr="002438A7">
        <w:rPr>
          <w:rFonts w:ascii="Times New Roman" w:hAnsi="Times New Roman" w:cs="Times New Roman"/>
          <w:sz w:val="28"/>
          <w:szCs w:val="28"/>
        </w:rPr>
        <w:t>. Сайт Конкурса: (</w:t>
      </w:r>
      <w:hyperlink r:id="rId7" w:history="1">
        <w:r w:rsidRPr="002438A7">
          <w:rPr>
            <w:rStyle w:val="a3"/>
            <w:rFonts w:ascii="Times New Roman" w:hAnsi="Times New Roman" w:cs="Times New Roman"/>
            <w:sz w:val="28"/>
            <w:szCs w:val="28"/>
          </w:rPr>
          <w:t>www.мы-гордость.рф</w:t>
        </w:r>
      </w:hyperlink>
      <w:r w:rsidRPr="002438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Возраст участников с 7 до 14 лет.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Срок приема работ на конкурс до 20 ноября.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По итогам конкурса состоится Всероссийский форум - 16 декабря (зимняя сессия). </w:t>
      </w:r>
    </w:p>
    <w:p w:rsidR="002438A7" w:rsidRP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8A7">
        <w:rPr>
          <w:rFonts w:ascii="Times New Roman" w:hAnsi="Times New Roman" w:cs="Times New Roman"/>
          <w:i/>
          <w:iCs/>
          <w:sz w:val="28"/>
          <w:szCs w:val="28"/>
        </w:rPr>
        <w:t xml:space="preserve">Вышеперечисленные конкурсы ежегодно включены в приказ </w:t>
      </w:r>
      <w:proofErr w:type="spellStart"/>
      <w:r w:rsidRPr="002438A7">
        <w:rPr>
          <w:rFonts w:ascii="Times New Roman" w:hAnsi="Times New Roman" w:cs="Times New Roman"/>
          <w:i/>
          <w:iCs/>
          <w:sz w:val="28"/>
          <w:szCs w:val="28"/>
        </w:rPr>
        <w:t>Минпросвещения</w:t>
      </w:r>
      <w:proofErr w:type="spellEnd"/>
      <w:r w:rsidRPr="002438A7">
        <w:rPr>
          <w:rFonts w:ascii="Times New Roman" w:hAnsi="Times New Roman" w:cs="Times New Roman"/>
          <w:i/>
          <w:iCs/>
          <w:sz w:val="28"/>
          <w:szCs w:val="28"/>
        </w:rPr>
        <w:t xml:space="preserve"> России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Pr="002438A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438A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достижений». </w:t>
      </w:r>
    </w:p>
    <w:p w:rsidR="002438A7" w:rsidRP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8A7"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Федеральным оператором (Образовательный Фонд «Талант и успех») одобрены заявки на включение вышеперечисленных конкурсов РОО «Доктрина» в перечень мероприятий, рекомендуемых к участию </w:t>
      </w:r>
      <w:proofErr w:type="spellStart"/>
      <w:r w:rsidRPr="002438A7">
        <w:rPr>
          <w:rFonts w:ascii="Times New Roman" w:hAnsi="Times New Roman" w:cs="Times New Roman"/>
          <w:i/>
          <w:iCs/>
          <w:sz w:val="28"/>
          <w:szCs w:val="28"/>
        </w:rPr>
        <w:t>Минпросвещения</w:t>
      </w:r>
      <w:proofErr w:type="spellEnd"/>
      <w:r w:rsidRPr="002438A7">
        <w:rPr>
          <w:rFonts w:ascii="Times New Roman" w:hAnsi="Times New Roman" w:cs="Times New Roman"/>
          <w:i/>
          <w:iCs/>
          <w:sz w:val="28"/>
          <w:szCs w:val="28"/>
        </w:rPr>
        <w:t xml:space="preserve"> России на 2023-2024 учебный год.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Проект Приказа размещен на Федеральном портале проектов и правовых актов по ссылке: </w:t>
      </w:r>
      <w:hyperlink r:id="rId8" w:history="1">
        <w:r w:rsidRPr="00963D7E">
          <w:rPr>
            <w:rStyle w:val="a3"/>
            <w:rFonts w:ascii="Times New Roman" w:hAnsi="Times New Roman" w:cs="Times New Roman"/>
            <w:sz w:val="28"/>
            <w:szCs w:val="28"/>
          </w:rPr>
          <w:t>https://regulation.gov.ru/Regulation/Npa/PublicView?npaID=140860#</w:t>
        </w:r>
      </w:hyperlink>
      <w:r w:rsidRPr="002438A7">
        <w:rPr>
          <w:rFonts w:ascii="Times New Roman" w:hAnsi="Times New Roman" w:cs="Times New Roman"/>
          <w:sz w:val="28"/>
          <w:szCs w:val="28"/>
        </w:rPr>
        <w:t>.</w:t>
      </w:r>
    </w:p>
    <w:p w:rsidR="002438A7" w:rsidRP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8A7">
        <w:rPr>
          <w:rFonts w:ascii="Times New Roman" w:hAnsi="Times New Roman" w:cs="Times New Roman"/>
          <w:i/>
          <w:iCs/>
          <w:sz w:val="28"/>
          <w:szCs w:val="28"/>
        </w:rPr>
        <w:t xml:space="preserve">Мероприятия РОО «Доктрина» в Приложении к проекту Приказа под номерами 349, 352, 366.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Заочные этапы конкурсных мероприятий проводятся на безвозмездной основе при участии ведущих образовательных организаций высшего образования РФ и ежегодной поддержке органов государственной власти Российской Федерации. </w:t>
      </w:r>
    </w:p>
    <w:p w:rsidR="002438A7" w:rsidRP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2438A7">
        <w:rPr>
          <w:rFonts w:ascii="Times New Roman" w:hAnsi="Times New Roman" w:cs="Times New Roman"/>
          <w:i/>
          <w:iCs/>
          <w:sz w:val="28"/>
          <w:szCs w:val="28"/>
        </w:rPr>
        <w:t xml:space="preserve">К участию приглашаются обучающиеся образовательных организаций общего, профессионального и высшего образования, воспитанники образовательных организаций дополнительного образования, также научные руководители, педагоги-наставники, специалисты-организаторы работы с творчески одаренной молодёжью, специалисты органов управления в сфере образования, науки, культуры, здравоохранения и по делам молодёжи всех субъектов Российской Федерации. </w:t>
      </w:r>
    </w:p>
    <w:bookmarkEnd w:id="0"/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Победители заочных этапов и научные руководители приглашаются в Москву для очного представления, защиты результатов работ и проектов перед экспертными советами специализированных секций, формируемых Оргкомитетом из профессорско-преподавательского состава ведущих ВУЗов Москвы, а также деятелей науки, культуры, искусств, представителей оборонной, космической промышленности, здравоохранения и экологических сообществ. </w:t>
      </w:r>
    </w:p>
    <w:p w:rsid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 xml:space="preserve">В рамках очных мероприятий проводятся методические (мастер-классы, семинары, круглые столы по направлениям), концертные и развлекательные программы. </w:t>
      </w:r>
    </w:p>
    <w:p w:rsidR="00C276B5" w:rsidRPr="002438A7" w:rsidRDefault="002438A7" w:rsidP="002438A7">
      <w:pPr>
        <w:spacing w:after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8A7">
        <w:rPr>
          <w:rFonts w:ascii="Times New Roman" w:hAnsi="Times New Roman" w:cs="Times New Roman"/>
          <w:sz w:val="28"/>
          <w:szCs w:val="28"/>
        </w:rPr>
        <w:t>По итогам мероприятий участники, научные руководители конкурсных работ, руководители образовательных организаций, представляющие участников, награждаются дипломами, медалями и специальными призами, тезисы работ публикуются в сборниках конкурсов, которые размещены на официальных сайтах Оргкомитета и группе «</w:t>
      </w:r>
      <w:proofErr w:type="spellStart"/>
      <w:r w:rsidRPr="002438A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438A7">
        <w:rPr>
          <w:rFonts w:ascii="Times New Roman" w:hAnsi="Times New Roman" w:cs="Times New Roman"/>
          <w:sz w:val="28"/>
          <w:szCs w:val="28"/>
        </w:rPr>
        <w:t xml:space="preserve">». Сведения о победителях и призерах заключительных этапов этих соревнований вносятся в Государственный информационный ресурс о детях, проявивших выдающиеся способности (ГИР). </w:t>
      </w:r>
    </w:p>
    <w:sectPr w:rsidR="00C276B5" w:rsidRPr="0024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A7"/>
    <w:rsid w:val="002438A7"/>
    <w:rsid w:val="0056097E"/>
    <w:rsid w:val="00C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0F2"/>
  <w15:chartTrackingRefBased/>
  <w15:docId w15:val="{AE27AE74-6EF6-460B-9FE4-B65940B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8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Regulation/Npa/PublicView?npaID=140860#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4;&#1099;-&#1075;&#1086;&#1088;&#1076;&#1086;&#1089;&#1090;&#1100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77;&#1086;&#1090;&#1077;&#1088;&#1088;&#1072;.&#1088;&#1092;" TargetMode="External"/><Relationship Id="rId5" Type="http://schemas.openxmlformats.org/officeDocument/2006/relationships/hyperlink" Target="http://www.&#1074;&#1077;&#1083;&#1080;&#1095;&#1080;&#1077;-&#1089;&#1090;&#1088;&#1072;&#1085;&#1099;.&#1088;&#109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&#1084;&#1099;-&#1075;&#1086;&#1088;&#1076;&#1086;&#1089;&#1090;&#1100;.&#1088;&#109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APservice</dc:creator>
  <cp:keywords/>
  <dc:description/>
  <cp:lastModifiedBy>APservice</cp:lastModifiedBy>
  <cp:revision>1</cp:revision>
  <dcterms:created xsi:type="dcterms:W3CDTF">2023-09-11T14:12:00Z</dcterms:created>
  <dcterms:modified xsi:type="dcterms:W3CDTF">2023-09-11T14:20:00Z</dcterms:modified>
</cp:coreProperties>
</file>